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E42" w:rsidRDefault="00CB4A48" w:rsidP="00827584">
      <w:pPr>
        <w:pStyle w:val="Cmsor1"/>
        <w:tabs>
          <w:tab w:val="right" w:pos="9000"/>
        </w:tabs>
        <w:spacing w:before="0" w:line="240" w:lineRule="auto"/>
        <w:rPr>
          <w:rFonts w:cstheme="minorHAnsi"/>
          <w:noProof/>
          <w:sz w:val="44"/>
          <w:szCs w:val="44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-385</wp:posOffset>
            </wp:positionH>
            <wp:positionV relativeFrom="paragraph">
              <wp:posOffset>36341</wp:posOffset>
            </wp:positionV>
            <wp:extent cx="1287780" cy="606425"/>
            <wp:effectExtent l="0" t="0" r="7620" b="3175"/>
            <wp:wrapNone/>
            <wp:docPr id="7" name="Imagen 7" descr="Be@Cyber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@CyberP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7584">
        <w:rPr>
          <w:rFonts w:cstheme="minorHAnsi"/>
          <w:noProof/>
          <w:sz w:val="44"/>
          <w:szCs w:val="44"/>
        </w:rPr>
        <w:tab/>
      </w:r>
      <w:r w:rsidR="00DC33CB">
        <w:rPr>
          <w:rFonts w:cstheme="minorHAnsi"/>
          <w:noProof/>
          <w:sz w:val="44"/>
          <w:szCs w:val="44"/>
        </w:rPr>
        <w:t>BE@CYBERPRO</w:t>
      </w:r>
      <w:r w:rsidR="00847E42">
        <w:rPr>
          <w:rFonts w:cstheme="minorHAnsi"/>
          <w:noProof/>
          <w:sz w:val="44"/>
          <w:szCs w:val="44"/>
        </w:rPr>
        <w:t xml:space="preserve"> </w:t>
      </w:r>
      <w:r w:rsidR="000B1897">
        <w:rPr>
          <w:rFonts w:cstheme="minorHAnsi"/>
          <w:noProof/>
          <w:sz w:val="44"/>
          <w:szCs w:val="44"/>
        </w:rPr>
        <w:t>Hírlevél</w:t>
      </w:r>
    </w:p>
    <w:p w:rsidR="00B13CBE" w:rsidRPr="00E50A86" w:rsidRDefault="00640DD3" w:rsidP="00847E42">
      <w:pPr>
        <w:pStyle w:val="Cmsor1"/>
        <w:tabs>
          <w:tab w:val="right" w:pos="9000"/>
        </w:tabs>
        <w:spacing w:before="0" w:line="240" w:lineRule="auto"/>
        <w:jc w:val="right"/>
        <w:rPr>
          <w:rFonts w:cstheme="minorHAnsi"/>
          <w:noProof/>
          <w:sz w:val="44"/>
          <w:szCs w:val="44"/>
        </w:rPr>
      </w:pPr>
      <w:r>
        <w:rPr>
          <w:rFonts w:cstheme="minorHAnsi"/>
          <w:caps w:val="0"/>
          <w:noProof/>
          <w:sz w:val="44"/>
          <w:szCs w:val="44"/>
        </w:rPr>
        <w:t>1</w:t>
      </w:r>
      <w:r w:rsidR="000B1897">
        <w:rPr>
          <w:rFonts w:cstheme="minorHAnsi"/>
          <w:caps w:val="0"/>
          <w:noProof/>
          <w:sz w:val="44"/>
          <w:szCs w:val="44"/>
        </w:rPr>
        <w:t>.</w:t>
      </w:r>
      <w:r>
        <w:rPr>
          <w:rFonts w:cstheme="minorHAnsi"/>
          <w:caps w:val="0"/>
          <w:noProof/>
          <w:sz w:val="44"/>
          <w:szCs w:val="44"/>
        </w:rPr>
        <w:t xml:space="preserve"> </w:t>
      </w:r>
      <w:r w:rsidR="000B1897">
        <w:rPr>
          <w:rFonts w:cstheme="minorHAnsi"/>
          <w:caps w:val="0"/>
          <w:noProof/>
          <w:sz w:val="44"/>
          <w:szCs w:val="44"/>
        </w:rPr>
        <w:t>szám</w:t>
      </w:r>
    </w:p>
    <w:p w:rsidR="00B13CBE" w:rsidRPr="00E50A86" w:rsidRDefault="00B13CBE" w:rsidP="00847E42">
      <w:pPr>
        <w:spacing w:before="0" w:after="0" w:line="240" w:lineRule="auto"/>
        <w:rPr>
          <w:noProof/>
        </w:rPr>
        <w:sectPr w:rsidR="00B13CBE" w:rsidRPr="00E50A86" w:rsidSect="00CC1E9A">
          <w:headerReference w:type="default" r:id="rId9"/>
          <w:footerReference w:type="default" r:id="rId10"/>
          <w:pgSz w:w="11906" w:h="16838"/>
          <w:pgMar w:top="1144" w:right="1417" w:bottom="1417" w:left="1417" w:header="142" w:footer="319" w:gutter="0"/>
          <w:cols w:space="708"/>
          <w:docGrid w:linePitch="360"/>
        </w:sectPr>
      </w:pPr>
    </w:p>
    <w:p w:rsidR="001C6CEB" w:rsidRPr="00E50A86" w:rsidRDefault="000B1897" w:rsidP="00640DD3">
      <w:pPr>
        <w:pStyle w:val="Cmsor2"/>
        <w:pBdr>
          <w:top w:val="single" w:sz="24" w:space="7" w:color="DECAEC" w:themeColor="accent1" w:themeTint="33"/>
        </w:pBdr>
        <w:rPr>
          <w:noProof/>
        </w:rPr>
      </w:pPr>
      <w:r>
        <w:rPr>
          <w:noProof/>
        </w:rPr>
        <w:lastRenderedPageBreak/>
        <w:t>KIADÓ</w:t>
      </w:r>
      <w:r w:rsidR="001C6CEB" w:rsidRPr="00E50A86">
        <w:rPr>
          <w:noProof/>
        </w:rPr>
        <w:t xml:space="preserve">: </w:t>
      </w:r>
      <w:r w:rsidR="00DC33CB">
        <w:rPr>
          <w:rFonts w:cstheme="minorHAnsi"/>
          <w:caps w:val="0"/>
          <w:noProof/>
          <w:spacing w:val="0"/>
        </w:rPr>
        <w:t>Universidad Europea</w:t>
      </w:r>
      <w:r w:rsidR="001C6CEB" w:rsidRPr="00E50A86">
        <w:rPr>
          <w:noProof/>
        </w:rPr>
        <w:tab/>
      </w:r>
      <w:r w:rsidR="00092C86" w:rsidRPr="00E50A86">
        <w:rPr>
          <w:noProof/>
        </w:rPr>
        <w:t xml:space="preserve">   </w:t>
      </w:r>
      <w:r w:rsidR="00880AF9">
        <w:rPr>
          <w:noProof/>
        </w:rPr>
        <w:t xml:space="preserve">     </w:t>
      </w:r>
      <w:r w:rsidR="00880AF9" w:rsidRPr="00880AF9">
        <w:rPr>
          <w:rFonts w:cstheme="minorHAnsi"/>
          <w:caps w:val="0"/>
          <w:noProof/>
          <w:spacing w:val="0"/>
        </w:rPr>
        <w:t>201</w:t>
      </w:r>
      <w:r w:rsidR="00DC33CB">
        <w:rPr>
          <w:rFonts w:cstheme="minorHAnsi"/>
          <w:caps w:val="0"/>
          <w:noProof/>
          <w:spacing w:val="0"/>
        </w:rPr>
        <w:t>9</w:t>
      </w:r>
      <w:r>
        <w:rPr>
          <w:rFonts w:cstheme="minorHAnsi"/>
          <w:caps w:val="0"/>
          <w:noProof/>
          <w:spacing w:val="0"/>
        </w:rPr>
        <w:t>. április</w:t>
      </w:r>
    </w:p>
    <w:p w:rsidR="001C6CEB" w:rsidRPr="00CC1AA2" w:rsidRDefault="000B1897" w:rsidP="00CC1AA2">
      <w:pPr>
        <w:pStyle w:val="Cmsor2"/>
        <w:pBdr>
          <w:top w:val="single" w:sz="24" w:space="7" w:color="DECAEC" w:themeColor="accent1" w:themeTint="33"/>
        </w:pBdr>
        <w:tabs>
          <w:tab w:val="clear" w:pos="7230"/>
          <w:tab w:val="left" w:pos="5245"/>
        </w:tabs>
        <w:jc w:val="both"/>
        <w:rPr>
          <w:rFonts w:cstheme="minorHAnsi"/>
          <w:caps w:val="0"/>
          <w:noProof/>
          <w:spacing w:val="0"/>
          <w:lang w:val="fr-FR"/>
        </w:rPr>
        <w:sectPr w:rsidR="001C6CEB" w:rsidRPr="00CC1AA2" w:rsidSect="001C6CEB">
          <w:type w:val="continuous"/>
          <w:pgSz w:w="11906" w:h="16838"/>
          <w:pgMar w:top="1417" w:right="1417" w:bottom="1417" w:left="1417" w:header="426" w:footer="319" w:gutter="0"/>
          <w:cols w:space="708"/>
          <w:docGrid w:linePitch="360"/>
        </w:sectPr>
      </w:pPr>
      <w:r>
        <w:rPr>
          <w:noProof/>
          <w:sz w:val="20"/>
          <w:szCs w:val="20"/>
          <w:lang w:val="fr-FR"/>
        </w:rPr>
        <w:t>SZERKESZTŐK</w:t>
      </w:r>
      <w:r w:rsidR="001C6CEB" w:rsidRPr="00DC33CB">
        <w:rPr>
          <w:noProof/>
          <w:sz w:val="20"/>
          <w:szCs w:val="20"/>
          <w:lang w:val="fr-FR"/>
        </w:rPr>
        <w:t xml:space="preserve">: </w:t>
      </w:r>
      <w:r w:rsidR="00DC33CB" w:rsidRPr="00DC33CB">
        <w:rPr>
          <w:rFonts w:cstheme="minorHAnsi"/>
          <w:caps w:val="0"/>
          <w:noProof/>
          <w:spacing w:val="0"/>
          <w:lang w:val="fr-FR"/>
        </w:rPr>
        <w:t>Maite Villa</w:t>
      </w:r>
      <w:r w:rsidR="00DC33CB">
        <w:rPr>
          <w:rFonts w:cstheme="minorHAnsi"/>
          <w:caps w:val="0"/>
          <w:noProof/>
          <w:spacing w:val="0"/>
          <w:lang w:val="fr-FR"/>
        </w:rPr>
        <w:t xml:space="preserve">lba, </w:t>
      </w:r>
      <w:r w:rsidR="00DC33CB" w:rsidRPr="00DC33CB">
        <w:rPr>
          <w:rFonts w:cstheme="minorHAnsi"/>
          <w:caps w:val="0"/>
          <w:noProof/>
          <w:spacing w:val="0"/>
          <w:lang w:val="fr-FR"/>
        </w:rPr>
        <w:t>Javier Fernández</w:t>
      </w:r>
      <w:r w:rsidR="003856FB" w:rsidRPr="00DC33CB">
        <w:rPr>
          <w:noProof/>
          <w:lang w:val="fr-FR"/>
        </w:rPr>
        <w:tab/>
      </w:r>
      <w:r w:rsidR="00880AF9" w:rsidRPr="00DC33CB">
        <w:rPr>
          <w:noProof/>
          <w:lang w:val="fr-FR"/>
        </w:rPr>
        <w:t xml:space="preserve">     </w:t>
      </w:r>
      <w:r w:rsidR="003856FB" w:rsidRPr="00DC33CB">
        <w:rPr>
          <w:rFonts w:cstheme="minorHAnsi"/>
          <w:caps w:val="0"/>
          <w:noProof/>
          <w:spacing w:val="0"/>
          <w:lang w:val="fr-FR"/>
        </w:rPr>
        <w:t xml:space="preserve">Copyright © </w:t>
      </w:r>
      <w:r w:rsidR="00DC33CB">
        <w:rPr>
          <w:rFonts w:cstheme="minorHAnsi"/>
          <w:caps w:val="0"/>
          <w:noProof/>
          <w:spacing w:val="0"/>
          <w:lang w:val="fr-FR"/>
        </w:rPr>
        <w:t>Be@CyberPro</w:t>
      </w:r>
      <w:r w:rsidR="001C6CEB" w:rsidRPr="00DC33CB">
        <w:rPr>
          <w:rFonts w:cstheme="minorHAnsi"/>
          <w:caps w:val="0"/>
          <w:noProof/>
          <w:spacing w:val="0"/>
          <w:lang w:val="fr-FR"/>
        </w:rPr>
        <w:t xml:space="preserve"> Consortium</w:t>
      </w:r>
    </w:p>
    <w:p w:rsidR="00FD678F" w:rsidRDefault="000525D6" w:rsidP="00690BE9">
      <w:pPr>
        <w:spacing w:before="120" w:after="120" w:line="240" w:lineRule="atLeast"/>
        <w:jc w:val="both"/>
        <w:rPr>
          <w:rFonts w:cstheme="minorHAnsi"/>
          <w:noProof/>
          <w:sz w:val="22"/>
          <w:szCs w:val="22"/>
        </w:rPr>
      </w:pPr>
      <w:r>
        <w:rPr>
          <w:rFonts w:cstheme="minorHAnsi"/>
          <w:noProof/>
          <w:sz w:val="22"/>
          <w:szCs w:val="22"/>
        </w:rPr>
        <w:lastRenderedPageBreak/>
        <w:t>Különböző tanulmányok szerint komoly hiány van a</w:t>
      </w:r>
      <w:r w:rsidR="00B560BC">
        <w:rPr>
          <w:rFonts w:cstheme="minorHAnsi"/>
          <w:noProof/>
          <w:sz w:val="22"/>
          <w:szCs w:val="22"/>
        </w:rPr>
        <w:t>z informatika</w:t>
      </w:r>
      <w:r>
        <w:rPr>
          <w:rFonts w:cstheme="minorHAnsi"/>
          <w:noProof/>
          <w:sz w:val="22"/>
          <w:szCs w:val="22"/>
        </w:rPr>
        <w:t xml:space="preserve">i szakemberekből, valamint </w:t>
      </w:r>
      <w:r w:rsidR="00B560BC">
        <w:rPr>
          <w:rFonts w:cstheme="minorHAnsi"/>
          <w:noProof/>
          <w:sz w:val="22"/>
          <w:szCs w:val="22"/>
        </w:rPr>
        <w:t xml:space="preserve">az </w:t>
      </w:r>
      <w:r w:rsidR="002C673F">
        <w:rPr>
          <w:rFonts w:cstheme="minorHAnsi"/>
          <w:noProof/>
          <w:sz w:val="22"/>
          <w:szCs w:val="22"/>
        </w:rPr>
        <w:t xml:space="preserve"> </w:t>
      </w:r>
      <w:r w:rsidR="00B560BC">
        <w:rPr>
          <w:rFonts w:cstheme="minorHAnsi"/>
          <w:noProof/>
          <w:sz w:val="22"/>
          <w:szCs w:val="22"/>
        </w:rPr>
        <w:t>kiberbiztonságról szóló egyértelmű</w:t>
      </w:r>
      <w:r>
        <w:rPr>
          <w:rFonts w:cstheme="minorHAnsi"/>
          <w:noProof/>
          <w:sz w:val="22"/>
          <w:szCs w:val="22"/>
        </w:rPr>
        <w:t xml:space="preserve"> információkból. </w:t>
      </w:r>
      <w:r w:rsidR="00B560BC">
        <w:rPr>
          <w:rFonts w:cstheme="minorHAnsi"/>
          <w:noProof/>
          <w:sz w:val="22"/>
          <w:szCs w:val="22"/>
        </w:rPr>
        <w:t>Másrészt</w:t>
      </w:r>
      <w:r w:rsidR="002C673F" w:rsidRPr="002C673F">
        <w:rPr>
          <w:rFonts w:cstheme="minorHAnsi"/>
          <w:noProof/>
          <w:sz w:val="22"/>
          <w:szCs w:val="22"/>
        </w:rPr>
        <w:t xml:space="preserve">, </w:t>
      </w:r>
      <w:r w:rsidR="00B560BC">
        <w:rPr>
          <w:rFonts w:cstheme="minorHAnsi"/>
          <w:noProof/>
          <w:sz w:val="22"/>
          <w:szCs w:val="22"/>
        </w:rPr>
        <w:t>a globális munkaerő közel</w:t>
      </w:r>
      <w:r w:rsidR="002C673F" w:rsidRPr="002C673F">
        <w:rPr>
          <w:rFonts w:cstheme="minorHAnsi"/>
          <w:noProof/>
          <w:sz w:val="22"/>
          <w:szCs w:val="22"/>
        </w:rPr>
        <w:t xml:space="preserve"> 90%</w:t>
      </w:r>
      <w:r w:rsidR="00B560BC">
        <w:rPr>
          <w:rFonts w:cstheme="minorHAnsi"/>
          <w:noProof/>
          <w:sz w:val="22"/>
          <w:szCs w:val="22"/>
        </w:rPr>
        <w:t>-a férfi</w:t>
      </w:r>
      <w:r w:rsidR="002C673F" w:rsidRPr="002C673F">
        <w:rPr>
          <w:rFonts w:cstheme="minorHAnsi"/>
          <w:noProof/>
          <w:sz w:val="22"/>
          <w:szCs w:val="22"/>
        </w:rPr>
        <w:t xml:space="preserve">. </w:t>
      </w:r>
      <w:r w:rsidR="00B560BC">
        <w:rPr>
          <w:rFonts w:cstheme="minorHAnsi"/>
          <w:noProof/>
          <w:sz w:val="22"/>
          <w:szCs w:val="22"/>
        </w:rPr>
        <w:t xml:space="preserve">Ennek egyik oka, hogy </w:t>
      </w:r>
      <w:r w:rsidR="00BA1418">
        <w:rPr>
          <w:rFonts w:cstheme="minorHAnsi"/>
          <w:noProof/>
          <w:sz w:val="22"/>
          <w:szCs w:val="22"/>
        </w:rPr>
        <w:t xml:space="preserve"> </w:t>
      </w:r>
      <w:r w:rsidR="00B560BC">
        <w:rPr>
          <w:rFonts w:cstheme="minorHAnsi"/>
          <w:noProof/>
          <w:sz w:val="22"/>
          <w:szCs w:val="22"/>
        </w:rPr>
        <w:t>nincs</w:t>
      </w:r>
      <w:r w:rsidR="00BA1418">
        <w:rPr>
          <w:rFonts w:cstheme="minorHAnsi"/>
          <w:noProof/>
          <w:sz w:val="22"/>
          <w:szCs w:val="22"/>
        </w:rPr>
        <w:t>en</w:t>
      </w:r>
      <w:r w:rsidR="00B560BC">
        <w:rPr>
          <w:rFonts w:cstheme="minorHAnsi"/>
          <w:noProof/>
          <w:sz w:val="22"/>
          <w:szCs w:val="22"/>
        </w:rPr>
        <w:t>ek női kiberbiztonsági példaképek, akiket a lányok követni tudnának. Hasonlóképpen</w:t>
      </w:r>
      <w:r w:rsidR="002C673F" w:rsidRPr="002C673F">
        <w:rPr>
          <w:rFonts w:cstheme="minorHAnsi"/>
          <w:noProof/>
          <w:sz w:val="22"/>
          <w:szCs w:val="22"/>
        </w:rPr>
        <w:t xml:space="preserve">, </w:t>
      </w:r>
      <w:r w:rsidR="00B560BC">
        <w:rPr>
          <w:rFonts w:cstheme="minorHAnsi"/>
          <w:noProof/>
          <w:sz w:val="22"/>
          <w:szCs w:val="22"/>
        </w:rPr>
        <w:t>a kiberbiztonsági sztereotípia nem tükrözi azt, ami az a jövőben szeretne lenni</w:t>
      </w:r>
      <w:r w:rsidR="002C673F" w:rsidRPr="002C673F">
        <w:rPr>
          <w:rFonts w:cstheme="minorHAnsi"/>
          <w:noProof/>
          <w:sz w:val="22"/>
          <w:szCs w:val="22"/>
        </w:rPr>
        <w:t>.</w:t>
      </w:r>
    </w:p>
    <w:p w:rsidR="000279E7" w:rsidRPr="000279E7" w:rsidRDefault="00BA1418" w:rsidP="006A550F">
      <w:pPr>
        <w:pStyle w:val="HTML-kntformzott"/>
        <w:jc w:val="both"/>
        <w:rPr>
          <w:rFonts w:asciiTheme="minorHAnsi" w:hAnsiTheme="minorHAnsi"/>
          <w:sz w:val="22"/>
          <w:szCs w:val="22"/>
        </w:rPr>
      </w:pPr>
      <w:r w:rsidRPr="000279E7">
        <w:rPr>
          <w:rFonts w:asciiTheme="minorHAnsi" w:hAnsiTheme="minorHAnsi" w:cstheme="minorHAnsi"/>
          <w:noProof/>
          <w:sz w:val="22"/>
          <w:szCs w:val="22"/>
        </w:rPr>
        <w:t>A</w:t>
      </w:r>
      <w:r w:rsidR="000A440E" w:rsidRPr="000279E7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847E42" w:rsidRPr="000279E7">
        <w:rPr>
          <w:rFonts w:asciiTheme="minorHAnsi" w:hAnsiTheme="minorHAnsi" w:cstheme="minorHAnsi"/>
          <w:b/>
          <w:noProof/>
          <w:sz w:val="22"/>
          <w:szCs w:val="22"/>
        </w:rPr>
        <w:t>Be@CyberPro</w:t>
      </w:r>
      <w:r w:rsidR="000A440E" w:rsidRPr="000279E7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0279E7">
        <w:rPr>
          <w:rFonts w:asciiTheme="minorHAnsi" w:hAnsiTheme="minorHAnsi" w:cstheme="minorHAnsi"/>
          <w:noProof/>
          <w:sz w:val="22"/>
          <w:szCs w:val="22"/>
        </w:rPr>
        <w:t>projek</w:t>
      </w:r>
      <w:r w:rsidR="000A440E" w:rsidRPr="000279E7">
        <w:rPr>
          <w:rFonts w:asciiTheme="minorHAnsi" w:hAnsiTheme="minorHAnsi" w:cstheme="minorHAnsi"/>
          <w:noProof/>
          <w:sz w:val="22"/>
          <w:szCs w:val="22"/>
        </w:rPr>
        <w:t>t</w:t>
      </w:r>
      <w:r w:rsidR="000279E7" w:rsidRPr="000279E7">
        <w:rPr>
          <w:rFonts w:asciiTheme="minorHAnsi" w:hAnsiTheme="minorHAnsi" w:cstheme="minorHAnsi"/>
          <w:noProof/>
          <w:sz w:val="22"/>
          <w:szCs w:val="22"/>
        </w:rPr>
        <w:t xml:space="preserve"> célja a nemek közötti különbségek kezelése, amivel a számítógépes biztonsági ipar szembesül.</w:t>
      </w:r>
      <w:r w:rsidR="000279E7" w:rsidRPr="000279E7">
        <w:rPr>
          <w:rFonts w:asciiTheme="minorHAnsi" w:hAnsiTheme="minorHAnsi"/>
          <w:sz w:val="22"/>
          <w:szCs w:val="22"/>
        </w:rPr>
        <w:t xml:space="preserve"> A közép-, felső- és szakiskolákkal való együttműködés érdekében a magánszektorbeli vállalatokkal és a felsőoktatási intézményekkel kíván együttműködni a </w:t>
      </w:r>
      <w:proofErr w:type="spellStart"/>
      <w:r w:rsidR="000279E7" w:rsidRPr="000279E7">
        <w:rPr>
          <w:rFonts w:asciiTheme="minorHAnsi" w:hAnsiTheme="minorHAnsi"/>
          <w:sz w:val="22"/>
          <w:szCs w:val="22"/>
        </w:rPr>
        <w:t>kiberbiztonsági</w:t>
      </w:r>
      <w:proofErr w:type="spellEnd"/>
      <w:r w:rsidR="000279E7" w:rsidRPr="000279E7">
        <w:rPr>
          <w:rFonts w:asciiTheme="minorHAnsi" w:hAnsiTheme="minorHAnsi"/>
          <w:sz w:val="22"/>
          <w:szCs w:val="22"/>
        </w:rPr>
        <w:t xml:space="preserve"> karrier előmozdítása és a nemek közötti különbségek kezelése érdekében.</w:t>
      </w:r>
      <w:r w:rsidR="000279E7">
        <w:rPr>
          <w:rFonts w:asciiTheme="minorHAnsi" w:hAnsiTheme="minorHAnsi"/>
          <w:sz w:val="22"/>
          <w:szCs w:val="22"/>
        </w:rPr>
        <w:t xml:space="preserve"> </w:t>
      </w:r>
      <w:r w:rsidR="000279E7" w:rsidRPr="000279E7">
        <w:rPr>
          <w:rFonts w:asciiTheme="minorHAnsi" w:hAnsiTheme="minorHAnsi"/>
          <w:sz w:val="22"/>
          <w:szCs w:val="22"/>
        </w:rPr>
        <w:t>Bulgária, Magyarország, Írország és Spanyolország sz</w:t>
      </w:r>
      <w:r w:rsidR="000279E7">
        <w:rPr>
          <w:rFonts w:asciiTheme="minorHAnsi" w:hAnsiTheme="minorHAnsi"/>
          <w:sz w:val="22"/>
          <w:szCs w:val="22"/>
        </w:rPr>
        <w:t>ámos intézménye</w:t>
      </w:r>
      <w:r w:rsidR="000279E7" w:rsidRPr="000279E7">
        <w:rPr>
          <w:rFonts w:asciiTheme="minorHAnsi" w:hAnsiTheme="minorHAnsi"/>
          <w:sz w:val="22"/>
          <w:szCs w:val="22"/>
        </w:rPr>
        <w:t xml:space="preserve"> dolgozik </w:t>
      </w:r>
      <w:r w:rsidR="000279E7">
        <w:rPr>
          <w:rFonts w:asciiTheme="minorHAnsi" w:hAnsiTheme="minorHAnsi"/>
          <w:sz w:val="22"/>
          <w:szCs w:val="22"/>
        </w:rPr>
        <w:t xml:space="preserve">több területen </w:t>
      </w:r>
      <w:r w:rsidR="000279E7" w:rsidRPr="000279E7">
        <w:rPr>
          <w:rFonts w:asciiTheme="minorHAnsi" w:hAnsiTheme="minorHAnsi"/>
          <w:sz w:val="22"/>
          <w:szCs w:val="22"/>
        </w:rPr>
        <w:t>a cél elérése érdekében.</w:t>
      </w:r>
    </w:p>
    <w:p w:rsidR="000279E7" w:rsidRPr="000279E7" w:rsidRDefault="000279E7" w:rsidP="000279E7">
      <w:pPr>
        <w:pStyle w:val="HTML-kntformzott"/>
        <w:rPr>
          <w:rFonts w:asciiTheme="minorHAnsi" w:hAnsiTheme="minorHAnsi"/>
          <w:sz w:val="22"/>
          <w:szCs w:val="22"/>
        </w:rPr>
      </w:pPr>
    </w:p>
    <w:p w:rsidR="000B241F" w:rsidRDefault="00173A64" w:rsidP="00E67785">
      <w:pPr>
        <w:spacing w:before="0" w:after="120" w:line="240" w:lineRule="atLeast"/>
        <w:jc w:val="both"/>
        <w:rPr>
          <w:rFonts w:cstheme="minorHAnsi"/>
          <w:b/>
          <w:noProof/>
          <w:sz w:val="22"/>
          <w:szCs w:val="22"/>
        </w:rPr>
      </w:pPr>
      <w:r>
        <w:rPr>
          <w:rFonts w:cstheme="minorHAnsi"/>
          <w:b/>
          <w:noProof/>
          <w:sz w:val="22"/>
          <w:szCs w:val="22"/>
        </w:rPr>
        <w:t>Nyitó értekezlet</w:t>
      </w:r>
      <w:r w:rsidR="000B241F">
        <w:rPr>
          <w:rFonts w:cstheme="minorHAnsi"/>
          <w:b/>
          <w:noProof/>
          <w:sz w:val="22"/>
          <w:szCs w:val="22"/>
        </w:rPr>
        <w:t>:</w:t>
      </w:r>
    </w:p>
    <w:p w:rsidR="00173A64" w:rsidRDefault="000B241F" w:rsidP="00173A64">
      <w:pPr>
        <w:spacing w:before="0" w:after="120" w:line="240" w:lineRule="atLeast"/>
        <w:jc w:val="both"/>
        <w:rPr>
          <w:rFonts w:cstheme="minorHAnsi"/>
          <w:noProof/>
          <w:sz w:val="22"/>
          <w:szCs w:val="22"/>
        </w:rPr>
      </w:pPr>
      <w:r>
        <w:rPr>
          <w:rFonts w:cstheme="minorHAnsi"/>
          <w:noProof/>
          <w:sz w:val="22"/>
          <w:szCs w:val="22"/>
        </w:rPr>
        <w:t>2018</w:t>
      </w:r>
      <w:r w:rsidR="00287898">
        <w:rPr>
          <w:rFonts w:cstheme="minorHAnsi"/>
          <w:noProof/>
          <w:sz w:val="22"/>
          <w:szCs w:val="22"/>
        </w:rPr>
        <w:t>.</w:t>
      </w:r>
      <w:r w:rsidR="00173A64">
        <w:rPr>
          <w:rFonts w:cstheme="minorHAnsi"/>
          <w:noProof/>
          <w:sz w:val="22"/>
          <w:szCs w:val="22"/>
        </w:rPr>
        <w:t xml:space="preserve"> decemberében a projektpartnerek megtartották az első értekezletüket Madridban</w:t>
      </w:r>
      <w:r>
        <w:rPr>
          <w:rFonts w:cstheme="minorHAnsi"/>
          <w:noProof/>
          <w:sz w:val="22"/>
          <w:szCs w:val="22"/>
        </w:rPr>
        <w:t xml:space="preserve">. </w:t>
      </w:r>
      <w:r w:rsidR="00173A64">
        <w:rPr>
          <w:rFonts w:cstheme="minorHAnsi"/>
          <w:noProof/>
          <w:sz w:val="22"/>
          <w:szCs w:val="22"/>
        </w:rPr>
        <w:t>Ott szétosztották a projekt különböző feladatait, amely a kérvényben levőket tartalmazza, úgy mint:</w:t>
      </w:r>
      <w:r>
        <w:rPr>
          <w:rFonts w:cstheme="minorHAnsi"/>
          <w:noProof/>
          <w:sz w:val="22"/>
          <w:szCs w:val="22"/>
        </w:rPr>
        <w:t xml:space="preserve"> </w:t>
      </w:r>
    </w:p>
    <w:p w:rsidR="006B393A" w:rsidRDefault="006B393A" w:rsidP="006B393A">
      <w:pPr>
        <w:pStyle w:val="HTML-kntformzott"/>
        <w:numPr>
          <w:ilvl w:val="0"/>
          <w:numId w:val="11"/>
        </w:numPr>
        <w:ind w:left="284" w:hanging="284"/>
        <w:rPr>
          <w:rFonts w:asciiTheme="minorHAnsi" w:hAnsiTheme="minorHAnsi"/>
          <w:sz w:val="22"/>
          <w:szCs w:val="22"/>
        </w:rPr>
      </w:pPr>
      <w:r w:rsidRPr="00E16378">
        <w:rPr>
          <w:rFonts w:asciiTheme="minorHAnsi" w:hAnsiTheme="minorHAnsi"/>
          <w:b/>
          <w:sz w:val="22"/>
          <w:szCs w:val="22"/>
        </w:rPr>
        <w:t>O</w:t>
      </w:r>
      <w:r w:rsidRPr="006B393A">
        <w:rPr>
          <w:rFonts w:asciiTheme="minorHAnsi" w:hAnsiTheme="minorHAnsi"/>
          <w:b/>
          <w:sz w:val="22"/>
          <w:szCs w:val="22"/>
        </w:rPr>
        <w:t xml:space="preserve">ktatási platformot a </w:t>
      </w:r>
      <w:proofErr w:type="spellStart"/>
      <w:r w:rsidRPr="006B393A">
        <w:rPr>
          <w:rFonts w:asciiTheme="minorHAnsi" w:hAnsiTheme="minorHAnsi"/>
          <w:b/>
          <w:sz w:val="22"/>
          <w:szCs w:val="22"/>
        </w:rPr>
        <w:t>kiberbiztonságról</w:t>
      </w:r>
      <w:proofErr w:type="spellEnd"/>
      <w:r w:rsidRPr="006B393A">
        <w:rPr>
          <w:rFonts w:asciiTheme="minorHAnsi" w:hAnsiTheme="minorHAnsi"/>
          <w:b/>
          <w:sz w:val="22"/>
          <w:szCs w:val="22"/>
        </w:rPr>
        <w:t xml:space="preserve"> és -szakmá</w:t>
      </w:r>
      <w:r w:rsidRPr="00E16378">
        <w:rPr>
          <w:rFonts w:asciiTheme="minorHAnsi" w:hAnsiTheme="minorHAnsi"/>
          <w:b/>
          <w:sz w:val="22"/>
          <w:szCs w:val="22"/>
        </w:rPr>
        <w:t>ról</w:t>
      </w:r>
      <w:r w:rsidRPr="006B393A">
        <w:rPr>
          <w:rFonts w:asciiTheme="minorHAnsi" w:hAnsiTheme="minorHAnsi"/>
          <w:sz w:val="22"/>
          <w:szCs w:val="22"/>
        </w:rPr>
        <w:t>, amely nyitott oktatási erőforrásokat (OER) fog tartalmazni a diákok és tanárok képzésére és tudatosságának növelésére, valamint a tudatosság növelésére irányuló stratégiát és erőforrásokat a családok számára.</w:t>
      </w:r>
    </w:p>
    <w:p w:rsidR="000F2E36" w:rsidRDefault="00E16378" w:rsidP="006B393A">
      <w:pPr>
        <w:pStyle w:val="HTML-kntformzott"/>
        <w:numPr>
          <w:ilvl w:val="0"/>
          <w:numId w:val="11"/>
        </w:numPr>
        <w:tabs>
          <w:tab w:val="clear" w:pos="916"/>
          <w:tab w:val="left" w:pos="284"/>
        </w:tabs>
        <w:ind w:left="284" w:hanging="284"/>
        <w:rPr>
          <w:rFonts w:asciiTheme="minorHAnsi" w:hAnsiTheme="minorHAnsi"/>
          <w:sz w:val="22"/>
          <w:szCs w:val="22"/>
        </w:rPr>
      </w:pPr>
      <w:r w:rsidRPr="00E16378">
        <w:rPr>
          <w:rFonts w:asciiTheme="minorHAnsi" w:hAnsiTheme="minorHAnsi"/>
          <w:b/>
          <w:sz w:val="22"/>
          <w:szCs w:val="22"/>
        </w:rPr>
        <w:t xml:space="preserve">Átfogó, </w:t>
      </w:r>
      <w:r w:rsidR="0038248E">
        <w:rPr>
          <w:rFonts w:asciiTheme="minorHAnsi" w:hAnsiTheme="minorHAnsi"/>
          <w:b/>
          <w:sz w:val="22"/>
          <w:szCs w:val="22"/>
        </w:rPr>
        <w:t>valósághű helyzeteket használó</w:t>
      </w:r>
      <w:r w:rsidRPr="00E16378">
        <w:rPr>
          <w:rFonts w:asciiTheme="minorHAnsi" w:hAnsiTheme="minorHAnsi"/>
          <w:b/>
          <w:sz w:val="22"/>
          <w:szCs w:val="22"/>
        </w:rPr>
        <w:t xml:space="preserve"> oktató videójátékot</w:t>
      </w:r>
      <w:r>
        <w:rPr>
          <w:rFonts w:asciiTheme="minorHAnsi" w:hAnsiTheme="minorHAnsi"/>
          <w:sz w:val="22"/>
          <w:szCs w:val="22"/>
        </w:rPr>
        <w:t xml:space="preserve"> </w:t>
      </w:r>
      <w:r w:rsidR="006B393A" w:rsidRPr="006B393A">
        <w:rPr>
          <w:rFonts w:asciiTheme="minorHAnsi" w:hAnsiTheme="minorHAnsi"/>
          <w:sz w:val="22"/>
          <w:szCs w:val="22"/>
        </w:rPr>
        <w:t>, amely</w:t>
      </w:r>
      <w:r>
        <w:rPr>
          <w:rFonts w:asciiTheme="minorHAnsi" w:hAnsiTheme="minorHAnsi"/>
          <w:sz w:val="22"/>
          <w:szCs w:val="22"/>
        </w:rPr>
        <w:t>et többnyelvű</w:t>
      </w:r>
      <w:r w:rsidR="006B393A" w:rsidRPr="006B393A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6B393A" w:rsidRPr="006B393A">
        <w:rPr>
          <w:rFonts w:asciiTheme="minorHAnsi" w:hAnsiTheme="minorHAnsi"/>
          <w:sz w:val="22"/>
          <w:szCs w:val="22"/>
        </w:rPr>
        <w:t>virtuális</w:t>
      </w:r>
      <w:proofErr w:type="gramEnd"/>
      <w:r>
        <w:rPr>
          <w:rFonts w:asciiTheme="minorHAnsi" w:hAnsiTheme="minorHAnsi"/>
          <w:sz w:val="22"/>
          <w:szCs w:val="22"/>
        </w:rPr>
        <w:t xml:space="preserve"> / kiterjesztett valóság formájában </w:t>
      </w:r>
    </w:p>
    <w:p w:rsidR="006B393A" w:rsidRPr="006B393A" w:rsidRDefault="00E16378" w:rsidP="000F2E36">
      <w:pPr>
        <w:pStyle w:val="HTML-kntformzott"/>
        <w:tabs>
          <w:tab w:val="clear" w:pos="916"/>
          <w:tab w:val="left" w:pos="284"/>
        </w:tabs>
        <w:ind w:left="284"/>
        <w:rPr>
          <w:rFonts w:asciiTheme="minorHAnsi" w:hAnsiTheme="minorHAnsi"/>
          <w:sz w:val="22"/>
          <w:szCs w:val="22"/>
        </w:rPr>
      </w:pPr>
      <w:bookmarkStart w:id="0" w:name="_GoBack"/>
      <w:bookmarkEnd w:id="0"/>
      <w:proofErr w:type="gramStart"/>
      <w:r>
        <w:rPr>
          <w:rFonts w:asciiTheme="minorHAnsi" w:hAnsiTheme="minorHAnsi"/>
          <w:sz w:val="22"/>
          <w:szCs w:val="22"/>
        </w:rPr>
        <w:lastRenderedPageBreak/>
        <w:t>fejlesztenek</w:t>
      </w:r>
      <w:proofErr w:type="gramEnd"/>
      <w:r>
        <w:rPr>
          <w:rFonts w:asciiTheme="minorHAnsi" w:hAnsiTheme="minorHAnsi"/>
          <w:sz w:val="22"/>
          <w:szCs w:val="22"/>
        </w:rPr>
        <w:t xml:space="preserve"> majd ki </w:t>
      </w:r>
      <w:r w:rsidR="006B393A" w:rsidRPr="006B393A">
        <w:rPr>
          <w:rFonts w:asciiTheme="minorHAnsi" w:hAnsiTheme="minorHAnsi"/>
          <w:sz w:val="22"/>
          <w:szCs w:val="22"/>
        </w:rPr>
        <w:t xml:space="preserve">és </w:t>
      </w:r>
      <w:r>
        <w:rPr>
          <w:rFonts w:asciiTheme="minorHAnsi" w:hAnsiTheme="minorHAnsi"/>
          <w:sz w:val="22"/>
          <w:szCs w:val="22"/>
        </w:rPr>
        <w:t xml:space="preserve"> spanyol, ír, bolgár</w:t>
      </w:r>
      <w:r w:rsidR="006B393A" w:rsidRPr="006B393A">
        <w:rPr>
          <w:rFonts w:asciiTheme="minorHAnsi" w:hAnsiTheme="minorHAnsi"/>
          <w:sz w:val="22"/>
          <w:szCs w:val="22"/>
        </w:rPr>
        <w:t xml:space="preserve"> és magyar középiskolákban</w:t>
      </w:r>
      <w:r>
        <w:rPr>
          <w:rFonts w:asciiTheme="minorHAnsi" w:hAnsiTheme="minorHAnsi"/>
          <w:sz w:val="22"/>
          <w:szCs w:val="22"/>
        </w:rPr>
        <w:t xml:space="preserve"> fognak tesztelni</w:t>
      </w:r>
      <w:r w:rsidR="006B393A" w:rsidRPr="006B393A">
        <w:rPr>
          <w:rFonts w:asciiTheme="minorHAnsi" w:hAnsiTheme="minorHAnsi"/>
          <w:sz w:val="22"/>
          <w:szCs w:val="22"/>
        </w:rPr>
        <w:t>.</w:t>
      </w:r>
    </w:p>
    <w:p w:rsidR="006B393A" w:rsidRPr="006B393A" w:rsidRDefault="006B393A" w:rsidP="006B393A">
      <w:pPr>
        <w:pStyle w:val="HTML-kntformzott"/>
        <w:numPr>
          <w:ilvl w:val="0"/>
          <w:numId w:val="11"/>
        </w:numPr>
        <w:ind w:left="284" w:hanging="284"/>
        <w:rPr>
          <w:rFonts w:asciiTheme="minorHAnsi" w:hAnsiTheme="minorHAnsi"/>
          <w:sz w:val="22"/>
          <w:szCs w:val="22"/>
        </w:rPr>
      </w:pPr>
      <w:r w:rsidRPr="008D1377">
        <w:rPr>
          <w:rFonts w:asciiTheme="minorHAnsi" w:hAnsiTheme="minorHAnsi"/>
          <w:b/>
          <w:sz w:val="22"/>
          <w:szCs w:val="22"/>
        </w:rPr>
        <w:t>Könyvet</w:t>
      </w:r>
      <w:r w:rsidR="008D1377" w:rsidRPr="008D1377">
        <w:rPr>
          <w:rFonts w:asciiTheme="minorHAnsi" w:hAnsiTheme="minorHAnsi"/>
          <w:b/>
          <w:sz w:val="22"/>
          <w:szCs w:val="22"/>
        </w:rPr>
        <w:t xml:space="preserve"> a nemi </w:t>
      </w:r>
      <w:r w:rsidRPr="008D1377">
        <w:rPr>
          <w:rFonts w:asciiTheme="minorHAnsi" w:hAnsiTheme="minorHAnsi"/>
          <w:b/>
          <w:sz w:val="22"/>
          <w:szCs w:val="22"/>
        </w:rPr>
        <w:t>egyenlőséggel kapcsolatos tudato</w:t>
      </w:r>
      <w:r w:rsidR="008D1377" w:rsidRPr="008D1377">
        <w:rPr>
          <w:rFonts w:asciiTheme="minorHAnsi" w:hAnsiTheme="minorHAnsi"/>
          <w:b/>
          <w:sz w:val="22"/>
          <w:szCs w:val="22"/>
        </w:rPr>
        <w:t>sság növelésére</w:t>
      </w:r>
      <w:r w:rsidR="00287898" w:rsidRPr="00287898">
        <w:rPr>
          <w:rFonts w:asciiTheme="minorHAnsi" w:hAnsiTheme="minorHAnsi"/>
          <w:b/>
          <w:sz w:val="22"/>
          <w:szCs w:val="22"/>
        </w:rPr>
        <w:t xml:space="preserve"> </w:t>
      </w:r>
      <w:r w:rsidR="00287898" w:rsidRPr="008D1377">
        <w:rPr>
          <w:rFonts w:asciiTheme="minorHAnsi" w:hAnsiTheme="minorHAnsi"/>
          <w:b/>
          <w:sz w:val="22"/>
          <w:szCs w:val="22"/>
        </w:rPr>
        <w:t>az IKT</w:t>
      </w:r>
      <w:r w:rsidR="00287898">
        <w:rPr>
          <w:rFonts w:asciiTheme="minorHAnsi" w:hAnsiTheme="minorHAnsi"/>
          <w:b/>
          <w:sz w:val="22"/>
          <w:szCs w:val="22"/>
        </w:rPr>
        <w:t xml:space="preserve"> terén</w:t>
      </w:r>
      <w:r w:rsidR="008D1377">
        <w:rPr>
          <w:rFonts w:asciiTheme="minorHAnsi" w:hAnsiTheme="minorHAnsi"/>
          <w:sz w:val="22"/>
          <w:szCs w:val="22"/>
        </w:rPr>
        <w:t>, amelyet e-könyv form</w:t>
      </w:r>
      <w:r w:rsidR="00287898">
        <w:rPr>
          <w:rFonts w:asciiTheme="minorHAnsi" w:hAnsiTheme="minorHAnsi"/>
          <w:sz w:val="22"/>
          <w:szCs w:val="22"/>
        </w:rPr>
        <w:t>ára</w:t>
      </w:r>
      <w:r w:rsidR="008D1377">
        <w:rPr>
          <w:rFonts w:asciiTheme="minorHAnsi" w:hAnsiTheme="minorHAnsi"/>
          <w:sz w:val="22"/>
          <w:szCs w:val="22"/>
        </w:rPr>
        <w:t xml:space="preserve"> terveznek és </w:t>
      </w:r>
      <w:r w:rsidRPr="006B393A">
        <w:rPr>
          <w:rFonts w:asciiTheme="minorHAnsi" w:hAnsiTheme="minorHAnsi"/>
          <w:sz w:val="22"/>
          <w:szCs w:val="22"/>
        </w:rPr>
        <w:t>az IKT-</w:t>
      </w:r>
      <w:proofErr w:type="spellStart"/>
      <w:r w:rsidRPr="006B393A">
        <w:rPr>
          <w:rFonts w:asciiTheme="minorHAnsi" w:hAnsiTheme="minorHAnsi"/>
          <w:sz w:val="22"/>
          <w:szCs w:val="22"/>
        </w:rPr>
        <w:t>ban</w:t>
      </w:r>
      <w:proofErr w:type="spellEnd"/>
      <w:r w:rsidRPr="006B393A">
        <w:rPr>
          <w:rFonts w:asciiTheme="minorHAnsi" w:hAnsiTheme="minorHAnsi"/>
          <w:sz w:val="22"/>
          <w:szCs w:val="22"/>
        </w:rPr>
        <w:t xml:space="preserve"> </w:t>
      </w:r>
      <w:r w:rsidR="008D1377">
        <w:rPr>
          <w:rFonts w:asciiTheme="minorHAnsi" w:hAnsiTheme="minorHAnsi"/>
          <w:sz w:val="22"/>
          <w:szCs w:val="22"/>
        </w:rPr>
        <w:t>való nemi egyenjogúságró</w:t>
      </w:r>
      <w:r w:rsidRPr="006B393A">
        <w:rPr>
          <w:rFonts w:asciiTheme="minorHAnsi" w:hAnsiTheme="minorHAnsi"/>
          <w:sz w:val="22"/>
          <w:szCs w:val="22"/>
        </w:rPr>
        <w:t>l</w:t>
      </w:r>
      <w:r w:rsidR="008D1377">
        <w:rPr>
          <w:rFonts w:asciiTheme="minorHAnsi" w:hAnsiTheme="minorHAnsi"/>
          <w:sz w:val="22"/>
          <w:szCs w:val="22"/>
        </w:rPr>
        <w:t xml:space="preserve"> fog szólni</w:t>
      </w:r>
      <w:r w:rsidRPr="006B393A">
        <w:rPr>
          <w:rFonts w:asciiTheme="minorHAnsi" w:hAnsiTheme="minorHAnsi"/>
          <w:sz w:val="22"/>
          <w:szCs w:val="22"/>
        </w:rPr>
        <w:t>.</w:t>
      </w:r>
    </w:p>
    <w:p w:rsidR="006B393A" w:rsidRDefault="006B393A" w:rsidP="00E67785">
      <w:pPr>
        <w:spacing w:before="0" w:after="120" w:line="240" w:lineRule="atLeast"/>
        <w:jc w:val="both"/>
        <w:rPr>
          <w:rFonts w:cstheme="minorHAnsi"/>
          <w:b/>
          <w:noProof/>
          <w:sz w:val="22"/>
          <w:szCs w:val="22"/>
        </w:rPr>
      </w:pPr>
    </w:p>
    <w:p w:rsidR="00AF0393" w:rsidRPr="000F2E36" w:rsidRDefault="00AF0393" w:rsidP="00E67785">
      <w:pPr>
        <w:spacing w:before="0" w:after="120" w:line="240" w:lineRule="atLeast"/>
        <w:jc w:val="both"/>
        <w:rPr>
          <w:rFonts w:cstheme="minorHAnsi"/>
          <w:b/>
          <w:noProof/>
          <w:sz w:val="22"/>
          <w:szCs w:val="22"/>
        </w:rPr>
      </w:pPr>
      <w:r w:rsidRPr="000F2E36">
        <w:rPr>
          <w:rFonts w:cstheme="minorHAnsi"/>
          <w:b/>
          <w:noProof/>
          <w:sz w:val="22"/>
          <w:szCs w:val="22"/>
        </w:rPr>
        <w:t>KÖVETKEZIK</w:t>
      </w:r>
      <w:r w:rsidR="00FE0D84" w:rsidRPr="000F2E36">
        <w:rPr>
          <w:rFonts w:cstheme="minorHAnsi"/>
          <w:b/>
          <w:noProof/>
          <w:sz w:val="22"/>
          <w:szCs w:val="22"/>
        </w:rPr>
        <w:t xml:space="preserve">: </w:t>
      </w:r>
      <w:r w:rsidRPr="000F2E36">
        <w:rPr>
          <w:rFonts w:cstheme="minorHAnsi"/>
          <w:b/>
          <w:noProof/>
          <w:sz w:val="22"/>
          <w:szCs w:val="22"/>
        </w:rPr>
        <w:t xml:space="preserve">Rövidtávú közös tanári képzés </w:t>
      </w:r>
    </w:p>
    <w:p w:rsidR="009203CB" w:rsidRPr="000F2E36" w:rsidRDefault="000A77F6" w:rsidP="000F2E36">
      <w:pPr>
        <w:spacing w:before="0" w:after="0" w:line="240" w:lineRule="atLeast"/>
        <w:jc w:val="both"/>
        <w:rPr>
          <w:rFonts w:cstheme="minorHAnsi"/>
          <w:noProof/>
          <w:sz w:val="22"/>
          <w:szCs w:val="22"/>
          <w:lang w:val="en-GB"/>
        </w:rPr>
      </w:pPr>
      <w:r w:rsidRPr="000F2E36">
        <w:rPr>
          <w:rFonts w:cstheme="minorHAnsi"/>
          <w:noProof/>
          <w:sz w:val="22"/>
          <w:szCs w:val="22"/>
          <w:lang w:val="en-GB"/>
        </w:rPr>
        <w:t>2019</w:t>
      </w:r>
      <w:r w:rsidR="00287898" w:rsidRPr="000F2E36">
        <w:rPr>
          <w:rFonts w:cstheme="minorHAnsi"/>
          <w:noProof/>
          <w:sz w:val="22"/>
          <w:szCs w:val="22"/>
          <w:lang w:val="en-GB"/>
        </w:rPr>
        <w:t>.</w:t>
      </w:r>
      <w:r w:rsidR="00AF0393" w:rsidRPr="000F2E36">
        <w:rPr>
          <w:rFonts w:cstheme="minorHAnsi"/>
          <w:noProof/>
          <w:sz w:val="22"/>
          <w:szCs w:val="22"/>
          <w:lang w:val="en-GB"/>
        </w:rPr>
        <w:t xml:space="preserve"> júniusában a konzorcium </w:t>
      </w:r>
      <w:r w:rsidR="009203CB" w:rsidRPr="000F2E36">
        <w:rPr>
          <w:rFonts w:cstheme="minorHAnsi"/>
          <w:noProof/>
          <w:sz w:val="22"/>
          <w:szCs w:val="22"/>
          <w:lang w:val="en-GB"/>
        </w:rPr>
        <w:t xml:space="preserve">középiskolai tanárokkal </w:t>
      </w:r>
      <w:r w:rsidR="00AF0393" w:rsidRPr="000F2E36">
        <w:rPr>
          <w:rFonts w:cstheme="minorHAnsi"/>
          <w:noProof/>
          <w:sz w:val="22"/>
          <w:szCs w:val="22"/>
          <w:lang w:val="en-GB"/>
        </w:rPr>
        <w:t>megtartja az első tesztelést</w:t>
      </w:r>
      <w:r w:rsidR="009203CB" w:rsidRPr="000F2E36">
        <w:rPr>
          <w:rFonts w:cstheme="minorHAnsi"/>
          <w:noProof/>
          <w:sz w:val="22"/>
          <w:szCs w:val="22"/>
          <w:lang w:val="en-GB"/>
        </w:rPr>
        <w:t>.</w:t>
      </w:r>
      <w:r w:rsidR="00AA4A59" w:rsidRPr="000F2E36">
        <w:rPr>
          <w:rFonts w:cstheme="minorHAnsi"/>
          <w:noProof/>
          <w:sz w:val="22"/>
          <w:szCs w:val="22"/>
          <w:lang w:val="en-GB"/>
        </w:rPr>
        <w:t xml:space="preserve"> </w:t>
      </w:r>
      <w:r w:rsidR="009203CB" w:rsidRPr="000F2E36">
        <w:rPr>
          <w:rFonts w:cstheme="minorHAnsi"/>
          <w:noProof/>
          <w:sz w:val="22"/>
          <w:szCs w:val="22"/>
          <w:lang w:val="en-GB"/>
        </w:rPr>
        <w:t>Ott tesztelni fogják a partnerek által kifejlesztett online tananyag minőségét.</w:t>
      </w:r>
      <w:r w:rsidR="00773903" w:rsidRPr="000F2E36">
        <w:rPr>
          <w:rFonts w:cstheme="minorHAnsi"/>
          <w:noProof/>
          <w:sz w:val="22"/>
          <w:szCs w:val="22"/>
          <w:lang w:val="en-GB"/>
        </w:rPr>
        <w:t xml:space="preserve"> </w:t>
      </w:r>
    </w:p>
    <w:p w:rsidR="00D000CF" w:rsidRPr="000F2E36" w:rsidRDefault="00053484" w:rsidP="000F2E36">
      <w:pPr>
        <w:spacing w:before="0" w:after="0" w:line="240" w:lineRule="atLeast"/>
        <w:jc w:val="both"/>
        <w:rPr>
          <w:rFonts w:cstheme="minorHAnsi"/>
          <w:noProof/>
          <w:sz w:val="22"/>
          <w:szCs w:val="22"/>
        </w:rPr>
      </w:pPr>
      <w:r w:rsidRPr="000F2E36">
        <w:rPr>
          <w:rFonts w:cstheme="minorHAnsi"/>
          <w:noProof/>
          <w:sz w:val="22"/>
          <w:szCs w:val="22"/>
        </w:rPr>
        <w:t>A tesztelés után, júliusban,</w:t>
      </w:r>
      <w:r w:rsidR="000A77F6" w:rsidRPr="000F2E36">
        <w:rPr>
          <w:rFonts w:cstheme="minorHAnsi"/>
          <w:noProof/>
          <w:sz w:val="22"/>
          <w:szCs w:val="22"/>
        </w:rPr>
        <w:t xml:space="preserve"> </w:t>
      </w:r>
      <w:r w:rsidRPr="000F2E36">
        <w:rPr>
          <w:rFonts w:cstheme="minorHAnsi"/>
          <w:noProof/>
          <w:sz w:val="22"/>
          <w:szCs w:val="22"/>
        </w:rPr>
        <w:t>egy tréning lesz Madridban a projektben részvevő országok tanárai számára a projekt partnerekkel.</w:t>
      </w:r>
      <w:r w:rsidR="002D14D3" w:rsidRPr="000F2E36">
        <w:rPr>
          <w:rFonts w:cstheme="minorHAnsi"/>
          <w:noProof/>
          <w:sz w:val="22"/>
          <w:szCs w:val="22"/>
        </w:rPr>
        <w:t xml:space="preserve"> </w:t>
      </w:r>
      <w:r w:rsidRPr="000F2E36">
        <w:rPr>
          <w:rFonts w:cstheme="minorHAnsi"/>
          <w:noProof/>
          <w:sz w:val="22"/>
          <w:szCs w:val="22"/>
        </w:rPr>
        <w:t>A cél mentorok képzése, akik majd terjesztik az anyagot a saját országuk iskoláiban, egyetemein és más tanárok között</w:t>
      </w:r>
      <w:r w:rsidR="00D000CF" w:rsidRPr="000F2E36">
        <w:rPr>
          <w:rFonts w:cstheme="minorHAnsi"/>
          <w:noProof/>
          <w:sz w:val="22"/>
          <w:szCs w:val="22"/>
        </w:rPr>
        <w:t>, illetve velük együtt</w:t>
      </w:r>
      <w:r w:rsidRPr="000F2E36">
        <w:rPr>
          <w:rFonts w:cstheme="minorHAnsi"/>
          <w:noProof/>
          <w:sz w:val="22"/>
          <w:szCs w:val="22"/>
        </w:rPr>
        <w:t xml:space="preserve">. </w:t>
      </w:r>
    </w:p>
    <w:p w:rsidR="004206F6" w:rsidRPr="000F2E36" w:rsidRDefault="00D000CF" w:rsidP="000F2E36">
      <w:pPr>
        <w:spacing w:before="0" w:after="0" w:line="240" w:lineRule="atLeast"/>
        <w:jc w:val="both"/>
        <w:rPr>
          <w:rFonts w:cstheme="minorHAnsi"/>
          <w:noProof/>
          <w:sz w:val="22"/>
          <w:szCs w:val="22"/>
        </w:rPr>
      </w:pPr>
      <w:r w:rsidRPr="000F2E36">
        <w:rPr>
          <w:rFonts w:cstheme="minorHAnsi"/>
          <w:noProof/>
          <w:sz w:val="22"/>
          <w:szCs w:val="22"/>
        </w:rPr>
        <w:t>Gyakorlati és reflektív feladatokat fognak végezni, a kollaboratív tanulási technikát használva a következő témákból:</w:t>
      </w:r>
      <w:r w:rsidR="004206F6" w:rsidRPr="000F2E36">
        <w:rPr>
          <w:rFonts w:cstheme="minorHAnsi"/>
          <w:noProof/>
          <w:sz w:val="22"/>
          <w:szCs w:val="22"/>
        </w:rPr>
        <w:t xml:space="preserve"> </w:t>
      </w:r>
    </w:p>
    <w:p w:rsidR="004920E5" w:rsidRPr="000F2E36" w:rsidRDefault="004920E5" w:rsidP="000F2E36">
      <w:pPr>
        <w:pStyle w:val="Listaszerbekezds"/>
        <w:numPr>
          <w:ilvl w:val="0"/>
          <w:numId w:val="13"/>
        </w:numPr>
        <w:spacing w:before="0" w:after="120" w:line="240" w:lineRule="atLeast"/>
        <w:jc w:val="both"/>
        <w:rPr>
          <w:rFonts w:cstheme="minorHAnsi"/>
          <w:noProof/>
          <w:sz w:val="22"/>
          <w:szCs w:val="22"/>
        </w:rPr>
      </w:pPr>
      <w:r w:rsidRPr="000F2E36">
        <w:rPr>
          <w:rFonts w:cstheme="minorHAnsi"/>
          <w:noProof/>
          <w:sz w:val="22"/>
          <w:szCs w:val="22"/>
        </w:rPr>
        <w:t>Egyenjogúsági tréning,  szexista mikro-agressziók és sztereotípiák.</w:t>
      </w:r>
    </w:p>
    <w:p w:rsidR="004206F6" w:rsidRPr="000F2E36" w:rsidRDefault="004206F6" w:rsidP="000F2E36">
      <w:pPr>
        <w:pStyle w:val="Listaszerbekezds"/>
        <w:numPr>
          <w:ilvl w:val="0"/>
          <w:numId w:val="13"/>
        </w:numPr>
        <w:spacing w:before="0" w:after="120" w:line="240" w:lineRule="atLeast"/>
        <w:jc w:val="both"/>
        <w:rPr>
          <w:rFonts w:cstheme="minorHAnsi"/>
          <w:noProof/>
          <w:sz w:val="22"/>
          <w:szCs w:val="22"/>
        </w:rPr>
      </w:pPr>
      <w:r w:rsidRPr="000F2E36">
        <w:rPr>
          <w:rFonts w:cstheme="minorHAnsi"/>
          <w:noProof/>
          <w:sz w:val="22"/>
          <w:szCs w:val="22"/>
        </w:rPr>
        <w:t>H</w:t>
      </w:r>
      <w:r w:rsidR="004920E5" w:rsidRPr="000F2E36">
        <w:rPr>
          <w:rFonts w:cstheme="minorHAnsi"/>
          <w:noProof/>
          <w:sz w:val="22"/>
          <w:szCs w:val="22"/>
        </w:rPr>
        <w:t>ogyan javítja az egyenjogúság a munkakörnyezetet.</w:t>
      </w:r>
      <w:r w:rsidR="000F2E36" w:rsidRPr="000F2E36">
        <w:rPr>
          <w:rFonts w:cstheme="minorHAnsi"/>
          <w:noProof/>
          <w:sz w:val="22"/>
          <w:szCs w:val="22"/>
        </w:rPr>
        <w:t xml:space="preserve"> </w:t>
      </w:r>
      <w:r w:rsidR="004920E5" w:rsidRPr="000F2E36">
        <w:rPr>
          <w:rFonts w:cstheme="minorHAnsi"/>
          <w:noProof/>
          <w:sz w:val="22"/>
          <w:szCs w:val="22"/>
        </w:rPr>
        <w:t>A vegyes munkacsapat előnyei a cégeknél.</w:t>
      </w:r>
      <w:r w:rsidRPr="000F2E36">
        <w:rPr>
          <w:rFonts w:cstheme="minorHAnsi"/>
          <w:noProof/>
          <w:sz w:val="22"/>
          <w:szCs w:val="22"/>
        </w:rPr>
        <w:t xml:space="preserve"> </w:t>
      </w:r>
    </w:p>
    <w:p w:rsidR="0038248E" w:rsidRPr="000F2E36" w:rsidRDefault="004920E5" w:rsidP="000F2E36">
      <w:pPr>
        <w:pStyle w:val="Listaszerbekezds"/>
        <w:numPr>
          <w:ilvl w:val="0"/>
          <w:numId w:val="13"/>
        </w:numPr>
        <w:spacing w:before="0" w:after="120" w:line="240" w:lineRule="atLeast"/>
        <w:jc w:val="both"/>
        <w:rPr>
          <w:rFonts w:cs="Times New Roman"/>
          <w:sz w:val="22"/>
          <w:szCs w:val="22"/>
        </w:rPr>
      </w:pPr>
      <w:r w:rsidRPr="000F2E36">
        <w:rPr>
          <w:rFonts w:cstheme="minorHAnsi"/>
          <w:noProof/>
          <w:sz w:val="22"/>
          <w:szCs w:val="22"/>
        </w:rPr>
        <w:t>A nyitott oktatási erőforrásokat (OER) használó módszerek</w:t>
      </w:r>
      <w:r w:rsidR="0038248E" w:rsidRPr="000F2E36">
        <w:rPr>
          <w:rFonts w:cstheme="minorHAnsi"/>
          <w:noProof/>
          <w:sz w:val="22"/>
          <w:szCs w:val="22"/>
        </w:rPr>
        <w:t>, amelyeket a projekt során fejlesztenek ki.</w:t>
      </w:r>
      <w:r w:rsidR="004206F6" w:rsidRPr="000F2E36">
        <w:rPr>
          <w:rFonts w:cstheme="minorHAnsi"/>
          <w:noProof/>
          <w:sz w:val="22"/>
          <w:szCs w:val="22"/>
        </w:rPr>
        <w:t xml:space="preserve"> </w:t>
      </w:r>
    </w:p>
    <w:p w:rsidR="0038248E" w:rsidRPr="000F2E36" w:rsidRDefault="0038248E" w:rsidP="000F2E36">
      <w:pPr>
        <w:pStyle w:val="Listaszerbekezds"/>
        <w:numPr>
          <w:ilvl w:val="0"/>
          <w:numId w:val="13"/>
        </w:numPr>
        <w:spacing w:before="0" w:after="120" w:line="240" w:lineRule="atLeast"/>
        <w:jc w:val="both"/>
        <w:rPr>
          <w:rFonts w:cs="Times New Roman"/>
          <w:sz w:val="22"/>
          <w:szCs w:val="22"/>
        </w:rPr>
      </w:pPr>
      <w:proofErr w:type="spellStart"/>
      <w:r w:rsidRPr="000F2E36">
        <w:rPr>
          <w:rFonts w:cs="Times New Roman"/>
          <w:sz w:val="22"/>
          <w:szCs w:val="22"/>
        </w:rPr>
        <w:t>Információ</w:t>
      </w:r>
      <w:proofErr w:type="spellEnd"/>
      <w:r w:rsidRPr="000F2E36">
        <w:rPr>
          <w:rFonts w:cs="Times New Roman"/>
          <w:sz w:val="22"/>
          <w:szCs w:val="22"/>
        </w:rPr>
        <w:t xml:space="preserve"> a </w:t>
      </w:r>
      <w:proofErr w:type="spellStart"/>
      <w:r w:rsidRPr="000F2E36">
        <w:rPr>
          <w:rFonts w:cs="Times New Roman"/>
          <w:sz w:val="22"/>
          <w:szCs w:val="22"/>
        </w:rPr>
        <w:t>kibernetikai</w:t>
      </w:r>
      <w:proofErr w:type="spellEnd"/>
      <w:r w:rsidRPr="000F2E36">
        <w:rPr>
          <w:rFonts w:cs="Times New Roman"/>
          <w:sz w:val="22"/>
          <w:szCs w:val="22"/>
        </w:rPr>
        <w:t xml:space="preserve"> </w:t>
      </w:r>
      <w:proofErr w:type="spellStart"/>
      <w:r w:rsidRPr="000F2E36">
        <w:rPr>
          <w:rFonts w:cs="Times New Roman"/>
          <w:sz w:val="22"/>
          <w:szCs w:val="22"/>
        </w:rPr>
        <w:t>biztonsági</w:t>
      </w:r>
      <w:proofErr w:type="spellEnd"/>
      <w:r w:rsidRPr="000F2E36">
        <w:rPr>
          <w:rFonts w:cs="Times New Roman"/>
          <w:sz w:val="22"/>
          <w:szCs w:val="22"/>
        </w:rPr>
        <w:t xml:space="preserve"> </w:t>
      </w:r>
      <w:proofErr w:type="spellStart"/>
      <w:r w:rsidRPr="000F2E36">
        <w:rPr>
          <w:rFonts w:cs="Times New Roman"/>
          <w:sz w:val="22"/>
          <w:szCs w:val="22"/>
        </w:rPr>
        <w:t>életpályákról</w:t>
      </w:r>
      <w:proofErr w:type="spellEnd"/>
      <w:r w:rsidRPr="000F2E36">
        <w:rPr>
          <w:rFonts w:cs="Times New Roman"/>
          <w:sz w:val="22"/>
          <w:szCs w:val="22"/>
        </w:rPr>
        <w:t xml:space="preserve"> </w:t>
      </w:r>
      <w:proofErr w:type="spellStart"/>
      <w:r w:rsidRPr="000F2E36">
        <w:rPr>
          <w:rFonts w:cs="Times New Roman"/>
          <w:sz w:val="22"/>
          <w:szCs w:val="22"/>
        </w:rPr>
        <w:t>és</w:t>
      </w:r>
      <w:proofErr w:type="spellEnd"/>
      <w:r w:rsidRPr="000F2E36">
        <w:rPr>
          <w:rFonts w:cs="Times New Roman"/>
          <w:sz w:val="22"/>
          <w:szCs w:val="22"/>
        </w:rPr>
        <w:t xml:space="preserve"> </w:t>
      </w:r>
      <w:proofErr w:type="spellStart"/>
      <w:r w:rsidRPr="000F2E36">
        <w:rPr>
          <w:rFonts w:cs="Times New Roman"/>
          <w:sz w:val="22"/>
          <w:szCs w:val="22"/>
        </w:rPr>
        <w:t>arról</w:t>
      </w:r>
      <w:proofErr w:type="spellEnd"/>
      <w:r w:rsidRPr="000F2E36">
        <w:rPr>
          <w:rFonts w:cs="Times New Roman"/>
          <w:sz w:val="22"/>
          <w:szCs w:val="22"/>
        </w:rPr>
        <w:t xml:space="preserve">, </w:t>
      </w:r>
      <w:proofErr w:type="spellStart"/>
      <w:r w:rsidRPr="000F2E36">
        <w:rPr>
          <w:rFonts w:cs="Times New Roman"/>
          <w:sz w:val="22"/>
          <w:szCs w:val="22"/>
        </w:rPr>
        <w:t>hogyan</w:t>
      </w:r>
      <w:proofErr w:type="spellEnd"/>
      <w:r w:rsidRPr="000F2E36">
        <w:rPr>
          <w:rFonts w:cs="Times New Roman"/>
          <w:sz w:val="22"/>
          <w:szCs w:val="22"/>
        </w:rPr>
        <w:t xml:space="preserve"> </w:t>
      </w:r>
      <w:proofErr w:type="spellStart"/>
      <w:r w:rsidRPr="000F2E36">
        <w:rPr>
          <w:rFonts w:cs="Times New Roman"/>
          <w:sz w:val="22"/>
          <w:szCs w:val="22"/>
        </w:rPr>
        <w:t>motiváljuk</w:t>
      </w:r>
      <w:proofErr w:type="spellEnd"/>
      <w:r w:rsidRPr="000F2E36">
        <w:rPr>
          <w:rFonts w:cs="Times New Roman"/>
          <w:sz w:val="22"/>
          <w:szCs w:val="22"/>
        </w:rPr>
        <w:t xml:space="preserve"> a </w:t>
      </w:r>
      <w:proofErr w:type="spellStart"/>
      <w:r w:rsidRPr="000F2E36">
        <w:rPr>
          <w:rFonts w:cs="Times New Roman"/>
          <w:sz w:val="22"/>
          <w:szCs w:val="22"/>
        </w:rPr>
        <w:t>fiatal</w:t>
      </w:r>
      <w:proofErr w:type="spellEnd"/>
      <w:r w:rsidRPr="000F2E36">
        <w:rPr>
          <w:rFonts w:cs="Times New Roman"/>
          <w:sz w:val="22"/>
          <w:szCs w:val="22"/>
        </w:rPr>
        <w:t xml:space="preserve"> </w:t>
      </w:r>
      <w:proofErr w:type="spellStart"/>
      <w:r w:rsidRPr="000F2E36">
        <w:rPr>
          <w:rFonts w:cs="Times New Roman"/>
          <w:sz w:val="22"/>
          <w:szCs w:val="22"/>
        </w:rPr>
        <w:t>nőket</w:t>
      </w:r>
      <w:proofErr w:type="spellEnd"/>
      <w:r w:rsidRPr="000F2E36">
        <w:rPr>
          <w:rFonts w:cs="Times New Roman"/>
          <w:sz w:val="22"/>
          <w:szCs w:val="22"/>
        </w:rPr>
        <w:t xml:space="preserve">, </w:t>
      </w:r>
      <w:proofErr w:type="spellStart"/>
      <w:r w:rsidRPr="000F2E36">
        <w:rPr>
          <w:rFonts w:cs="Times New Roman"/>
          <w:sz w:val="22"/>
          <w:szCs w:val="22"/>
        </w:rPr>
        <w:t>hogy</w:t>
      </w:r>
      <w:proofErr w:type="spellEnd"/>
      <w:r w:rsidRPr="000F2E36">
        <w:rPr>
          <w:rFonts w:cs="Times New Roman"/>
          <w:sz w:val="22"/>
          <w:szCs w:val="22"/>
        </w:rPr>
        <w:t xml:space="preserve"> IKT </w:t>
      </w:r>
      <w:proofErr w:type="spellStart"/>
      <w:r w:rsidRPr="000F2E36">
        <w:rPr>
          <w:rFonts w:cs="Times New Roman"/>
          <w:sz w:val="22"/>
          <w:szCs w:val="22"/>
        </w:rPr>
        <w:t>karriert</w:t>
      </w:r>
      <w:proofErr w:type="spellEnd"/>
      <w:r w:rsidRPr="000F2E36">
        <w:rPr>
          <w:rFonts w:cs="Times New Roman"/>
          <w:sz w:val="22"/>
          <w:szCs w:val="22"/>
        </w:rPr>
        <w:t xml:space="preserve"> </w:t>
      </w:r>
      <w:proofErr w:type="spellStart"/>
      <w:r w:rsidRPr="000F2E36">
        <w:rPr>
          <w:rFonts w:cs="Times New Roman"/>
          <w:sz w:val="22"/>
          <w:szCs w:val="22"/>
        </w:rPr>
        <w:t>válasszanak</w:t>
      </w:r>
      <w:proofErr w:type="spellEnd"/>
      <w:r w:rsidRPr="000F2E36">
        <w:rPr>
          <w:rFonts w:cs="Times New Roman"/>
          <w:sz w:val="22"/>
          <w:szCs w:val="22"/>
        </w:rPr>
        <w:t>.</w:t>
      </w:r>
      <w:r w:rsidRPr="000F2E36">
        <w:rPr>
          <w:rFonts w:cstheme="minorHAnsi"/>
          <w:noProof/>
          <w:sz w:val="22"/>
          <w:szCs w:val="22"/>
        </w:rPr>
        <w:t xml:space="preserve"> </w:t>
      </w:r>
    </w:p>
    <w:p w:rsidR="0038248E" w:rsidRPr="000F2E36" w:rsidRDefault="0038248E" w:rsidP="000F2E36">
      <w:pPr>
        <w:pStyle w:val="Listaszerbekezds"/>
        <w:numPr>
          <w:ilvl w:val="0"/>
          <w:numId w:val="13"/>
        </w:numPr>
        <w:spacing w:before="0" w:after="120" w:line="240" w:lineRule="atLeast"/>
        <w:jc w:val="both"/>
        <w:rPr>
          <w:rFonts w:cs="Times New Roman"/>
          <w:sz w:val="22"/>
          <w:szCs w:val="22"/>
        </w:rPr>
      </w:pPr>
      <w:proofErr w:type="spellStart"/>
      <w:r w:rsidRPr="000F2E36">
        <w:rPr>
          <w:rFonts w:cs="Times New Roman"/>
          <w:sz w:val="22"/>
          <w:szCs w:val="22"/>
        </w:rPr>
        <w:t>Játékon</w:t>
      </w:r>
      <w:proofErr w:type="spellEnd"/>
      <w:r w:rsidRPr="000F2E36">
        <w:rPr>
          <w:rFonts w:cs="Times New Roman"/>
          <w:sz w:val="22"/>
          <w:szCs w:val="22"/>
        </w:rPr>
        <w:t xml:space="preserve"> </w:t>
      </w:r>
      <w:proofErr w:type="spellStart"/>
      <w:r w:rsidRPr="000F2E36">
        <w:rPr>
          <w:rFonts w:cs="Times New Roman"/>
          <w:sz w:val="22"/>
          <w:szCs w:val="22"/>
        </w:rPr>
        <w:t>alapuló</w:t>
      </w:r>
      <w:proofErr w:type="spellEnd"/>
      <w:r w:rsidRPr="000F2E36">
        <w:rPr>
          <w:rFonts w:cs="Times New Roman"/>
          <w:sz w:val="22"/>
          <w:szCs w:val="22"/>
        </w:rPr>
        <w:t xml:space="preserve"> </w:t>
      </w:r>
      <w:proofErr w:type="spellStart"/>
      <w:r w:rsidRPr="000F2E36">
        <w:rPr>
          <w:rFonts w:cs="Times New Roman"/>
          <w:sz w:val="22"/>
          <w:szCs w:val="22"/>
        </w:rPr>
        <w:t>tanulási</w:t>
      </w:r>
      <w:proofErr w:type="spellEnd"/>
      <w:r w:rsidRPr="000F2E36">
        <w:rPr>
          <w:rFonts w:cs="Times New Roman"/>
          <w:sz w:val="22"/>
          <w:szCs w:val="22"/>
        </w:rPr>
        <w:t xml:space="preserve"> </w:t>
      </w:r>
      <w:proofErr w:type="spellStart"/>
      <w:r w:rsidRPr="000F2E36">
        <w:rPr>
          <w:rFonts w:cs="Times New Roman"/>
          <w:sz w:val="22"/>
          <w:szCs w:val="22"/>
        </w:rPr>
        <w:t>módszerek</w:t>
      </w:r>
      <w:proofErr w:type="spellEnd"/>
      <w:r w:rsidRPr="000F2E36">
        <w:rPr>
          <w:rFonts w:cs="Times New Roman"/>
          <w:sz w:val="22"/>
          <w:szCs w:val="22"/>
        </w:rPr>
        <w:t xml:space="preserve">. A </w:t>
      </w:r>
      <w:proofErr w:type="spellStart"/>
      <w:r w:rsidRPr="000F2E36">
        <w:rPr>
          <w:rFonts w:cs="Times New Roman"/>
          <w:sz w:val="22"/>
          <w:szCs w:val="22"/>
        </w:rPr>
        <w:t>Be@CyberPro</w:t>
      </w:r>
      <w:proofErr w:type="spellEnd"/>
      <w:r w:rsidRPr="000F2E36">
        <w:rPr>
          <w:rFonts w:cs="Times New Roman"/>
          <w:sz w:val="22"/>
          <w:szCs w:val="22"/>
        </w:rPr>
        <w:t xml:space="preserve"> </w:t>
      </w:r>
      <w:proofErr w:type="spellStart"/>
      <w:r w:rsidRPr="000F2E36">
        <w:rPr>
          <w:rFonts w:cs="Times New Roman"/>
          <w:sz w:val="22"/>
          <w:szCs w:val="22"/>
        </w:rPr>
        <w:t>videójáték</w:t>
      </w:r>
      <w:proofErr w:type="spellEnd"/>
      <w:r w:rsidRPr="000F2E36">
        <w:rPr>
          <w:rFonts w:cs="Times New Roman"/>
          <w:sz w:val="22"/>
          <w:szCs w:val="22"/>
        </w:rPr>
        <w:t xml:space="preserve"> </w:t>
      </w:r>
      <w:proofErr w:type="spellStart"/>
      <w:r w:rsidRPr="000F2E36">
        <w:rPr>
          <w:rFonts w:cs="Times New Roman"/>
          <w:sz w:val="22"/>
          <w:szCs w:val="22"/>
        </w:rPr>
        <w:t>használata</w:t>
      </w:r>
      <w:proofErr w:type="spellEnd"/>
      <w:r w:rsidRPr="000F2E36">
        <w:rPr>
          <w:rFonts w:cs="Times New Roman"/>
          <w:sz w:val="22"/>
          <w:szCs w:val="22"/>
        </w:rPr>
        <w:t>.</w:t>
      </w:r>
    </w:p>
    <w:p w:rsidR="004D33CA" w:rsidRPr="000F2E36" w:rsidRDefault="0038248E" w:rsidP="000F2E36">
      <w:pPr>
        <w:pStyle w:val="Listaszerbekezds"/>
        <w:numPr>
          <w:ilvl w:val="0"/>
          <w:numId w:val="13"/>
        </w:numPr>
        <w:spacing w:before="0" w:after="120" w:line="240" w:lineRule="atLeast"/>
        <w:jc w:val="both"/>
        <w:rPr>
          <w:rFonts w:cstheme="minorHAnsi"/>
          <w:noProof/>
          <w:sz w:val="22"/>
          <w:szCs w:val="22"/>
        </w:rPr>
      </w:pPr>
      <w:r w:rsidRPr="000F2E36">
        <w:rPr>
          <w:rFonts w:cstheme="minorHAnsi"/>
          <w:noProof/>
          <w:sz w:val="22"/>
          <w:szCs w:val="22"/>
        </w:rPr>
        <w:t>Gyakorlati helyzetek, amelyek a csoportreflexiót támogatják.</w:t>
      </w:r>
    </w:p>
    <w:p w:rsidR="00690BE9" w:rsidRPr="000F2E36" w:rsidRDefault="00690BE9" w:rsidP="00FB0C3D">
      <w:pPr>
        <w:spacing w:before="240" w:after="360" w:line="240" w:lineRule="auto"/>
        <w:jc w:val="both"/>
        <w:rPr>
          <w:rFonts w:cstheme="minorHAnsi"/>
          <w:noProof/>
        </w:rPr>
      </w:pPr>
    </w:p>
    <w:p w:rsidR="00690BE9" w:rsidRPr="00E50A86" w:rsidRDefault="00690BE9" w:rsidP="00596AB7">
      <w:pPr>
        <w:spacing w:before="240" w:after="360" w:line="240" w:lineRule="auto"/>
        <w:jc w:val="both"/>
        <w:rPr>
          <w:rFonts w:ascii="Arial" w:hAnsi="Arial" w:cs="Arial"/>
          <w:noProof/>
          <w:sz w:val="22"/>
          <w:szCs w:val="22"/>
        </w:rPr>
        <w:sectPr w:rsidR="00690BE9" w:rsidRPr="00E50A86" w:rsidSect="00172410">
          <w:type w:val="continuous"/>
          <w:pgSz w:w="11906" w:h="16838"/>
          <w:pgMar w:top="1417" w:right="1417" w:bottom="993" w:left="1417" w:header="426" w:footer="319" w:gutter="0"/>
          <w:cols w:num="2" w:space="708"/>
          <w:docGrid w:linePitch="360"/>
        </w:sectPr>
      </w:pPr>
    </w:p>
    <w:p w:rsidR="00AF48D1" w:rsidRPr="00A033B9" w:rsidRDefault="00FD738B" w:rsidP="00AF48D1">
      <w:pPr>
        <w:pStyle w:val="Cmsor2"/>
        <w:spacing w:line="240" w:lineRule="auto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lastRenderedPageBreak/>
        <w:t>A</w:t>
      </w:r>
      <w:r w:rsidR="00AF48D1" w:rsidRPr="00AF48D1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>Projek</w:t>
      </w:r>
      <w:r w:rsidR="00AF48D1" w:rsidRPr="00A033B9">
        <w:rPr>
          <w:sz w:val="18"/>
          <w:szCs w:val="18"/>
          <w:lang w:val="en-GB"/>
        </w:rPr>
        <w:t>t</w:t>
      </w:r>
      <w:r>
        <w:rPr>
          <w:sz w:val="18"/>
          <w:szCs w:val="18"/>
          <w:lang w:val="en-GB"/>
        </w:rPr>
        <w:t>ről</w:t>
      </w:r>
    </w:p>
    <w:p w:rsidR="002F7A72" w:rsidRPr="00AF48D1" w:rsidRDefault="000F2E36" w:rsidP="002A643A">
      <w:pPr>
        <w:spacing w:before="100" w:beforeAutospacing="1" w:after="100" w:afterAutospacing="1" w:line="240" w:lineRule="atLeast"/>
        <w:jc w:val="both"/>
        <w:rPr>
          <w:rFonts w:cstheme="minorHAnsi"/>
          <w:noProof/>
          <w:sz w:val="18"/>
          <w:szCs w:val="18"/>
        </w:rPr>
      </w:pPr>
      <w:r>
        <w:rPr>
          <w:i/>
          <w:noProof/>
          <w:lang w:val="hu-HU" w:eastAsia="hu-HU"/>
        </w:rPr>
        <w:drawing>
          <wp:anchor distT="0" distB="0" distL="114300" distR="114300" simplePos="0" relativeHeight="251660288" behindDoc="1" locked="0" layoutInCell="1" allowOverlap="1" wp14:anchorId="014253AF" wp14:editId="68910B82">
            <wp:simplePos x="0" y="0"/>
            <wp:positionH relativeFrom="column">
              <wp:posOffset>3272155</wp:posOffset>
            </wp:positionH>
            <wp:positionV relativeFrom="paragraph">
              <wp:posOffset>176530</wp:posOffset>
            </wp:positionV>
            <wp:extent cx="2634615" cy="1781175"/>
            <wp:effectExtent l="0" t="0" r="0" b="0"/>
            <wp:wrapThrough wrapText="bothSides">
              <wp:wrapPolygon edited="0">
                <wp:start x="0" y="0"/>
                <wp:lineTo x="0" y="21484"/>
                <wp:lineTo x="21397" y="21484"/>
                <wp:lineTo x="2139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81214-WA000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61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D738B" w:rsidRPr="00FD738B">
        <w:rPr>
          <w:rFonts w:cstheme="minorHAnsi"/>
          <w:noProof/>
          <w:sz w:val="18"/>
          <w:szCs w:val="18"/>
        </w:rPr>
        <w:t xml:space="preserve">A </w:t>
      </w:r>
      <w:r w:rsidR="00FD738B" w:rsidRPr="00FD738B">
        <w:rPr>
          <w:rFonts w:cstheme="minorHAnsi"/>
          <w:b/>
          <w:noProof/>
          <w:sz w:val="18"/>
          <w:szCs w:val="18"/>
        </w:rPr>
        <w:t>Be@CyberPro</w:t>
      </w:r>
      <w:r w:rsidR="00FD738B" w:rsidRPr="00FD738B">
        <w:rPr>
          <w:rFonts w:cstheme="minorHAnsi"/>
          <w:noProof/>
          <w:sz w:val="18"/>
          <w:szCs w:val="18"/>
        </w:rPr>
        <w:t xml:space="preserve"> projekt célja a nemek közötti különbségek kezelése, amivel a számítógépes biztonsági ipar szembesül.</w:t>
      </w:r>
      <w:r w:rsidR="006B52C2">
        <w:rPr>
          <w:rFonts w:cstheme="minorHAnsi"/>
          <w:noProof/>
          <w:sz w:val="18"/>
          <w:szCs w:val="18"/>
        </w:rPr>
        <w:t xml:space="preserve"> </w:t>
      </w:r>
      <w:r w:rsidR="00FD738B">
        <w:rPr>
          <w:rFonts w:cstheme="minorHAnsi"/>
          <w:noProof/>
          <w:sz w:val="18"/>
          <w:szCs w:val="18"/>
        </w:rPr>
        <w:t>Magáncégekkel és akadémiai intézményekkel szándékozik együt</w:t>
      </w:r>
      <w:r w:rsidR="006B52C2">
        <w:rPr>
          <w:rFonts w:cstheme="minorHAnsi"/>
          <w:noProof/>
          <w:sz w:val="18"/>
          <w:szCs w:val="18"/>
        </w:rPr>
        <w:t xml:space="preserve">tműködni, hogy  középiskolákon </w:t>
      </w:r>
      <w:r w:rsidR="00FD738B">
        <w:rPr>
          <w:rFonts w:cstheme="minorHAnsi"/>
          <w:noProof/>
          <w:sz w:val="18"/>
          <w:szCs w:val="18"/>
        </w:rPr>
        <w:t xml:space="preserve"> és VET-iskolák</w:t>
      </w:r>
      <w:r w:rsidR="006B52C2">
        <w:rPr>
          <w:rFonts w:cstheme="minorHAnsi"/>
          <w:noProof/>
          <w:sz w:val="18"/>
          <w:szCs w:val="18"/>
        </w:rPr>
        <w:t>on keresztül előmozdítsák az kibernetikai biztonságot és kezeljék a nemek közti különbséget. A konzorc</w:t>
      </w:r>
      <w:r w:rsidR="00287898">
        <w:rPr>
          <w:rFonts w:cstheme="minorHAnsi"/>
          <w:noProof/>
          <w:sz w:val="18"/>
          <w:szCs w:val="18"/>
        </w:rPr>
        <w:t xml:space="preserve">ium célja </w:t>
      </w:r>
      <w:r w:rsidR="006B52C2">
        <w:rPr>
          <w:rFonts w:cstheme="minorHAnsi"/>
          <w:noProof/>
          <w:sz w:val="18"/>
          <w:szCs w:val="18"/>
        </w:rPr>
        <w:t>készíteni</w:t>
      </w:r>
      <w:r w:rsidR="000A5313" w:rsidRPr="00AF48D1">
        <w:rPr>
          <w:rFonts w:cstheme="minorHAnsi"/>
          <w:noProof/>
          <w:sz w:val="18"/>
          <w:szCs w:val="18"/>
        </w:rPr>
        <w:t>: a)</w:t>
      </w:r>
      <w:r w:rsidR="00CD7810" w:rsidRPr="00AF48D1">
        <w:rPr>
          <w:rFonts w:cstheme="minorHAnsi"/>
          <w:noProof/>
          <w:sz w:val="18"/>
          <w:szCs w:val="18"/>
        </w:rPr>
        <w:t xml:space="preserve"> </w:t>
      </w:r>
      <w:proofErr w:type="spellStart"/>
      <w:r w:rsidR="006B52C2" w:rsidRPr="006B52C2">
        <w:rPr>
          <w:sz w:val="18"/>
          <w:szCs w:val="18"/>
        </w:rPr>
        <w:t>nyilt</w:t>
      </w:r>
      <w:proofErr w:type="spellEnd"/>
      <w:r w:rsidR="006B52C2">
        <w:rPr>
          <w:sz w:val="18"/>
          <w:szCs w:val="18"/>
        </w:rPr>
        <w:t xml:space="preserve"> </w:t>
      </w:r>
      <w:proofErr w:type="spellStart"/>
      <w:r w:rsidR="006B52C2">
        <w:rPr>
          <w:sz w:val="18"/>
          <w:szCs w:val="18"/>
        </w:rPr>
        <w:t>oktatási</w:t>
      </w:r>
      <w:proofErr w:type="spellEnd"/>
      <w:r w:rsidR="006B52C2">
        <w:rPr>
          <w:sz w:val="18"/>
          <w:szCs w:val="18"/>
        </w:rPr>
        <w:t xml:space="preserve"> </w:t>
      </w:r>
      <w:proofErr w:type="spellStart"/>
      <w:r w:rsidR="006B52C2">
        <w:rPr>
          <w:sz w:val="18"/>
          <w:szCs w:val="18"/>
        </w:rPr>
        <w:t>erőforrásokat</w:t>
      </w:r>
      <w:proofErr w:type="spellEnd"/>
      <w:r w:rsidR="006B52C2" w:rsidRPr="006B52C2">
        <w:rPr>
          <w:sz w:val="18"/>
          <w:szCs w:val="18"/>
        </w:rPr>
        <w:t xml:space="preserve"> (OER) a </w:t>
      </w:r>
      <w:proofErr w:type="spellStart"/>
      <w:r w:rsidR="006B52C2" w:rsidRPr="006B52C2">
        <w:rPr>
          <w:sz w:val="18"/>
          <w:szCs w:val="18"/>
        </w:rPr>
        <w:t>diákok</w:t>
      </w:r>
      <w:proofErr w:type="spellEnd"/>
      <w:r w:rsidR="006B52C2" w:rsidRPr="006B52C2">
        <w:rPr>
          <w:sz w:val="18"/>
          <w:szCs w:val="18"/>
        </w:rPr>
        <w:t xml:space="preserve"> </w:t>
      </w:r>
      <w:proofErr w:type="spellStart"/>
      <w:r w:rsidR="006B52C2" w:rsidRPr="006B52C2">
        <w:rPr>
          <w:sz w:val="18"/>
          <w:szCs w:val="18"/>
        </w:rPr>
        <w:t>és</w:t>
      </w:r>
      <w:proofErr w:type="spellEnd"/>
      <w:r w:rsidR="006B52C2" w:rsidRPr="006B52C2">
        <w:rPr>
          <w:sz w:val="18"/>
          <w:szCs w:val="18"/>
        </w:rPr>
        <w:t xml:space="preserve"> </w:t>
      </w:r>
      <w:proofErr w:type="spellStart"/>
      <w:r w:rsidR="006B52C2" w:rsidRPr="006B52C2">
        <w:rPr>
          <w:sz w:val="18"/>
          <w:szCs w:val="18"/>
        </w:rPr>
        <w:t>tanárok</w:t>
      </w:r>
      <w:proofErr w:type="spellEnd"/>
      <w:r w:rsidR="006B52C2" w:rsidRPr="006B52C2">
        <w:rPr>
          <w:sz w:val="18"/>
          <w:szCs w:val="18"/>
        </w:rPr>
        <w:t xml:space="preserve"> </w:t>
      </w:r>
      <w:proofErr w:type="spellStart"/>
      <w:r w:rsidR="006B52C2" w:rsidRPr="006B52C2">
        <w:rPr>
          <w:sz w:val="18"/>
          <w:szCs w:val="18"/>
        </w:rPr>
        <w:t>képzésére</w:t>
      </w:r>
      <w:proofErr w:type="spellEnd"/>
      <w:r w:rsidR="006B52C2" w:rsidRPr="006B52C2">
        <w:rPr>
          <w:sz w:val="18"/>
          <w:szCs w:val="18"/>
        </w:rPr>
        <w:t xml:space="preserve"> </w:t>
      </w:r>
      <w:proofErr w:type="spellStart"/>
      <w:r w:rsidR="006B52C2" w:rsidRPr="006B52C2">
        <w:rPr>
          <w:sz w:val="18"/>
          <w:szCs w:val="18"/>
        </w:rPr>
        <w:t>és</w:t>
      </w:r>
      <w:proofErr w:type="spellEnd"/>
      <w:r w:rsidR="006B52C2" w:rsidRPr="006B52C2">
        <w:rPr>
          <w:sz w:val="18"/>
          <w:szCs w:val="18"/>
        </w:rPr>
        <w:t xml:space="preserve"> </w:t>
      </w:r>
      <w:proofErr w:type="spellStart"/>
      <w:r w:rsidR="006B52C2" w:rsidRPr="006B52C2">
        <w:rPr>
          <w:sz w:val="18"/>
          <w:szCs w:val="18"/>
        </w:rPr>
        <w:t>tudatosságának</w:t>
      </w:r>
      <w:proofErr w:type="spellEnd"/>
      <w:r w:rsidR="006B52C2" w:rsidRPr="006B52C2">
        <w:rPr>
          <w:sz w:val="18"/>
          <w:szCs w:val="18"/>
        </w:rPr>
        <w:t xml:space="preserve"> </w:t>
      </w:r>
      <w:proofErr w:type="spellStart"/>
      <w:r w:rsidR="006B52C2" w:rsidRPr="006B52C2">
        <w:rPr>
          <w:sz w:val="18"/>
          <w:szCs w:val="18"/>
        </w:rPr>
        <w:t>növelésére</w:t>
      </w:r>
      <w:proofErr w:type="spellEnd"/>
      <w:r w:rsidR="00615139" w:rsidRPr="00AF48D1">
        <w:rPr>
          <w:rFonts w:cstheme="minorHAnsi"/>
          <w:noProof/>
          <w:sz w:val="18"/>
          <w:szCs w:val="18"/>
        </w:rPr>
        <w:t xml:space="preserve">; b) </w:t>
      </w:r>
      <w:r w:rsidR="006B52C2">
        <w:rPr>
          <w:rFonts w:cstheme="minorHAnsi"/>
          <w:noProof/>
          <w:sz w:val="18"/>
          <w:szCs w:val="18"/>
        </w:rPr>
        <w:t xml:space="preserve">átfogó oktató-videójátékot és </w:t>
      </w:r>
      <w:r w:rsidR="00615139" w:rsidRPr="00AF48D1">
        <w:rPr>
          <w:rFonts w:cstheme="minorHAnsi"/>
          <w:noProof/>
          <w:sz w:val="18"/>
          <w:szCs w:val="18"/>
        </w:rPr>
        <w:t xml:space="preserve">c) </w:t>
      </w:r>
      <w:proofErr w:type="spellStart"/>
      <w:r w:rsidR="00287898" w:rsidRPr="00287898">
        <w:rPr>
          <w:sz w:val="18"/>
          <w:szCs w:val="18"/>
        </w:rPr>
        <w:t>könyvet</w:t>
      </w:r>
      <w:proofErr w:type="spellEnd"/>
      <w:r w:rsidR="00287898" w:rsidRPr="00287898">
        <w:rPr>
          <w:sz w:val="18"/>
          <w:szCs w:val="18"/>
        </w:rPr>
        <w:t xml:space="preserve"> a </w:t>
      </w:r>
      <w:proofErr w:type="spellStart"/>
      <w:r w:rsidR="00287898" w:rsidRPr="00287898">
        <w:rPr>
          <w:sz w:val="18"/>
          <w:szCs w:val="18"/>
        </w:rPr>
        <w:t>nemi</w:t>
      </w:r>
      <w:proofErr w:type="spellEnd"/>
      <w:r w:rsidR="00287898" w:rsidRPr="00287898">
        <w:rPr>
          <w:sz w:val="18"/>
          <w:szCs w:val="18"/>
        </w:rPr>
        <w:t xml:space="preserve"> </w:t>
      </w:r>
      <w:proofErr w:type="spellStart"/>
      <w:r w:rsidR="00287898" w:rsidRPr="00287898">
        <w:rPr>
          <w:sz w:val="18"/>
          <w:szCs w:val="18"/>
        </w:rPr>
        <w:t>egyenlőséggel</w:t>
      </w:r>
      <w:proofErr w:type="spellEnd"/>
      <w:r w:rsidR="00287898" w:rsidRPr="00287898">
        <w:rPr>
          <w:sz w:val="18"/>
          <w:szCs w:val="18"/>
        </w:rPr>
        <w:t xml:space="preserve"> </w:t>
      </w:r>
      <w:proofErr w:type="spellStart"/>
      <w:r w:rsidR="00287898" w:rsidRPr="00287898">
        <w:rPr>
          <w:sz w:val="18"/>
          <w:szCs w:val="18"/>
        </w:rPr>
        <w:t>kapcsolatos</w:t>
      </w:r>
      <w:proofErr w:type="spellEnd"/>
      <w:r w:rsidR="00287898" w:rsidRPr="00287898">
        <w:rPr>
          <w:sz w:val="18"/>
          <w:szCs w:val="18"/>
        </w:rPr>
        <w:t xml:space="preserve"> </w:t>
      </w:r>
      <w:proofErr w:type="spellStart"/>
      <w:r w:rsidR="00287898" w:rsidRPr="00287898">
        <w:rPr>
          <w:sz w:val="18"/>
          <w:szCs w:val="18"/>
        </w:rPr>
        <w:t>tudatosság</w:t>
      </w:r>
      <w:proofErr w:type="spellEnd"/>
      <w:r w:rsidR="00287898" w:rsidRPr="00287898">
        <w:rPr>
          <w:sz w:val="18"/>
          <w:szCs w:val="18"/>
        </w:rPr>
        <w:t xml:space="preserve"> </w:t>
      </w:r>
      <w:proofErr w:type="spellStart"/>
      <w:r w:rsidR="00287898" w:rsidRPr="00287898">
        <w:rPr>
          <w:sz w:val="18"/>
          <w:szCs w:val="18"/>
        </w:rPr>
        <w:t>növelésére</w:t>
      </w:r>
      <w:proofErr w:type="spellEnd"/>
      <w:r w:rsidR="00287898" w:rsidRPr="00287898">
        <w:rPr>
          <w:sz w:val="18"/>
          <w:szCs w:val="18"/>
        </w:rPr>
        <w:t xml:space="preserve"> </w:t>
      </w:r>
      <w:proofErr w:type="spellStart"/>
      <w:r w:rsidR="00287898">
        <w:rPr>
          <w:sz w:val="18"/>
          <w:szCs w:val="18"/>
        </w:rPr>
        <w:t>az</w:t>
      </w:r>
      <w:proofErr w:type="spellEnd"/>
      <w:r w:rsidR="00287898">
        <w:rPr>
          <w:sz w:val="18"/>
          <w:szCs w:val="18"/>
        </w:rPr>
        <w:t xml:space="preserve"> IKT </w:t>
      </w:r>
      <w:proofErr w:type="spellStart"/>
      <w:r w:rsidR="00287898">
        <w:rPr>
          <w:sz w:val="18"/>
          <w:szCs w:val="18"/>
        </w:rPr>
        <w:t>terén</w:t>
      </w:r>
      <w:proofErr w:type="spellEnd"/>
      <w:r w:rsidR="002A643A" w:rsidRPr="00AF48D1">
        <w:rPr>
          <w:rFonts w:cstheme="minorHAnsi"/>
          <w:noProof/>
          <w:sz w:val="18"/>
          <w:szCs w:val="18"/>
        </w:rPr>
        <w:t xml:space="preserve">. </w:t>
      </w:r>
      <w:r w:rsidR="00287898">
        <w:rPr>
          <w:rFonts w:cstheme="minorHAnsi"/>
          <w:noProof/>
          <w:sz w:val="18"/>
          <w:szCs w:val="18"/>
        </w:rPr>
        <w:t>A részvevők számos intézményből valók Bulgáriából, Írországból, Magyarországról és  Spanyolországból</w:t>
      </w:r>
      <w:r w:rsidR="008E41C6" w:rsidRPr="00AF48D1">
        <w:rPr>
          <w:rFonts w:cstheme="minorHAnsi"/>
          <w:noProof/>
          <w:sz w:val="18"/>
          <w:szCs w:val="18"/>
        </w:rPr>
        <w:t>.</w:t>
      </w:r>
    </w:p>
    <w:p w:rsidR="00590249" w:rsidRPr="00AF48D1" w:rsidRDefault="00287898" w:rsidP="00AF48D1">
      <w:pPr>
        <w:spacing w:before="0" w:after="0" w:line="240" w:lineRule="auto"/>
        <w:ind w:left="4320" w:firstLine="720"/>
        <w:jc w:val="center"/>
        <w:rPr>
          <w:i/>
          <w:sz w:val="16"/>
          <w:szCs w:val="16"/>
          <w:lang w:val="en-GB"/>
        </w:rPr>
      </w:pPr>
      <w:r>
        <w:rPr>
          <w:i/>
          <w:sz w:val="16"/>
          <w:szCs w:val="16"/>
          <w:lang w:val="en-GB"/>
        </w:rPr>
        <w:t xml:space="preserve">A </w:t>
      </w:r>
      <w:proofErr w:type="spellStart"/>
      <w:r>
        <w:rPr>
          <w:i/>
          <w:sz w:val="16"/>
          <w:szCs w:val="16"/>
          <w:lang w:val="en-GB"/>
        </w:rPr>
        <w:t>Partnerek</w:t>
      </w:r>
      <w:proofErr w:type="spellEnd"/>
      <w:r>
        <w:rPr>
          <w:i/>
          <w:sz w:val="16"/>
          <w:szCs w:val="16"/>
          <w:lang w:val="en-GB"/>
        </w:rPr>
        <w:t xml:space="preserve"> </w:t>
      </w:r>
      <w:proofErr w:type="spellStart"/>
      <w:r>
        <w:rPr>
          <w:i/>
          <w:sz w:val="16"/>
          <w:szCs w:val="16"/>
          <w:lang w:val="en-GB"/>
        </w:rPr>
        <w:t>az</w:t>
      </w:r>
      <w:proofErr w:type="spellEnd"/>
      <w:r>
        <w:rPr>
          <w:i/>
          <w:sz w:val="16"/>
          <w:szCs w:val="16"/>
          <w:lang w:val="en-GB"/>
        </w:rPr>
        <w:t xml:space="preserve"> 1.</w:t>
      </w:r>
      <w:r w:rsidR="00590249" w:rsidRPr="00AF48D1">
        <w:rPr>
          <w:i/>
          <w:sz w:val="16"/>
          <w:szCs w:val="16"/>
          <w:lang w:val="en-GB"/>
        </w:rPr>
        <w:t xml:space="preserve"> (</w:t>
      </w:r>
      <w:proofErr w:type="spellStart"/>
      <w:r>
        <w:rPr>
          <w:i/>
          <w:sz w:val="16"/>
          <w:szCs w:val="16"/>
          <w:lang w:val="en-GB"/>
        </w:rPr>
        <w:t>Nyitó</w:t>
      </w:r>
      <w:proofErr w:type="spellEnd"/>
      <w:r>
        <w:rPr>
          <w:i/>
          <w:sz w:val="16"/>
          <w:szCs w:val="16"/>
          <w:lang w:val="en-GB"/>
        </w:rPr>
        <w:t xml:space="preserve">-) </w:t>
      </w:r>
      <w:proofErr w:type="spellStart"/>
      <w:r>
        <w:rPr>
          <w:i/>
          <w:sz w:val="16"/>
          <w:szCs w:val="16"/>
          <w:lang w:val="en-GB"/>
        </w:rPr>
        <w:t>Projektértekezleten</w:t>
      </w:r>
      <w:proofErr w:type="spellEnd"/>
      <w:r>
        <w:rPr>
          <w:i/>
          <w:sz w:val="16"/>
          <w:szCs w:val="16"/>
          <w:lang w:val="en-GB"/>
        </w:rPr>
        <w:t xml:space="preserve"> </w:t>
      </w:r>
      <w:proofErr w:type="spellStart"/>
      <w:r w:rsidR="00A033B9" w:rsidRPr="00AF48D1">
        <w:rPr>
          <w:i/>
          <w:sz w:val="16"/>
          <w:szCs w:val="16"/>
          <w:lang w:val="en-GB"/>
        </w:rPr>
        <w:t>Madrid</w:t>
      </w:r>
      <w:r>
        <w:rPr>
          <w:i/>
          <w:sz w:val="16"/>
          <w:szCs w:val="16"/>
          <w:lang w:val="en-GB"/>
        </w:rPr>
        <w:t>ban</w:t>
      </w:r>
      <w:proofErr w:type="spellEnd"/>
      <w:r w:rsidR="00590249" w:rsidRPr="00AF48D1">
        <w:rPr>
          <w:i/>
          <w:sz w:val="16"/>
          <w:szCs w:val="16"/>
          <w:lang w:val="en-GB"/>
        </w:rPr>
        <w:t xml:space="preserve"> (2018</w:t>
      </w:r>
      <w:r>
        <w:rPr>
          <w:i/>
          <w:sz w:val="16"/>
          <w:szCs w:val="16"/>
          <w:lang w:val="en-GB"/>
        </w:rPr>
        <w:t>.</w:t>
      </w:r>
      <w:r w:rsidRPr="00287898">
        <w:rPr>
          <w:i/>
          <w:sz w:val="16"/>
          <w:szCs w:val="16"/>
          <w:lang w:val="en-GB"/>
        </w:rPr>
        <w:t xml:space="preserve"> </w:t>
      </w:r>
      <w:proofErr w:type="spellStart"/>
      <w:r>
        <w:rPr>
          <w:i/>
          <w:sz w:val="16"/>
          <w:szCs w:val="16"/>
          <w:lang w:val="en-GB"/>
        </w:rPr>
        <w:t>d</w:t>
      </w:r>
      <w:r w:rsidRPr="00AF48D1">
        <w:rPr>
          <w:i/>
          <w:sz w:val="16"/>
          <w:szCs w:val="16"/>
          <w:lang w:val="en-GB"/>
        </w:rPr>
        <w:t>ecember</w:t>
      </w:r>
      <w:r>
        <w:rPr>
          <w:i/>
          <w:sz w:val="16"/>
          <w:szCs w:val="16"/>
          <w:lang w:val="en-GB"/>
        </w:rPr>
        <w:t>e</w:t>
      </w:r>
      <w:proofErr w:type="spellEnd"/>
      <w:r w:rsidR="00590249" w:rsidRPr="00AF48D1">
        <w:rPr>
          <w:i/>
          <w:sz w:val="16"/>
          <w:szCs w:val="16"/>
          <w:lang w:val="en-GB"/>
        </w:rPr>
        <w:t>)</w:t>
      </w:r>
    </w:p>
    <w:p w:rsidR="00F15E64" w:rsidRPr="00A033B9" w:rsidRDefault="001E724C" w:rsidP="00F84BA0">
      <w:pPr>
        <w:pStyle w:val="Cmsor3"/>
        <w:spacing w:before="120" w:after="120"/>
        <w:ind w:left="142"/>
        <w:rPr>
          <w:noProof/>
          <w:color w:val="auto"/>
          <w:sz w:val="18"/>
          <w:szCs w:val="18"/>
        </w:rPr>
      </w:pPr>
      <w:r>
        <w:rPr>
          <w:noProof/>
          <w:color w:val="auto"/>
          <w:sz w:val="18"/>
          <w:szCs w:val="18"/>
        </w:rPr>
        <w:t>CÉLCSOPORTOK</w:t>
      </w:r>
    </w:p>
    <w:p w:rsidR="00215435" w:rsidRPr="00A033B9" w:rsidRDefault="001E724C" w:rsidP="00215435">
      <w:pPr>
        <w:pStyle w:val="Listaszerbekezds"/>
        <w:numPr>
          <w:ilvl w:val="0"/>
          <w:numId w:val="4"/>
        </w:numPr>
        <w:rPr>
          <w:rStyle w:val="Kiemels2"/>
          <w:rFonts w:cstheme="minorHAnsi"/>
          <w:b w:val="0"/>
          <w:noProof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Style w:val="Kiemels2"/>
          <w:rFonts w:cstheme="minorHAnsi"/>
          <w:b w:val="0"/>
          <w:noProof/>
          <w:color w:val="000000"/>
          <w:sz w:val="18"/>
          <w:szCs w:val="18"/>
          <w:bdr w:val="none" w:sz="0" w:space="0" w:color="auto" w:frame="1"/>
          <w:shd w:val="clear" w:color="auto" w:fill="FFFFFF"/>
        </w:rPr>
        <w:t>Felső tagozatos, középiskolás és VET tanulók</w:t>
      </w:r>
    </w:p>
    <w:p w:rsidR="00D90A75" w:rsidRPr="00A033B9" w:rsidRDefault="001E724C" w:rsidP="00D90A75">
      <w:pPr>
        <w:pStyle w:val="Listaszerbekezds"/>
        <w:numPr>
          <w:ilvl w:val="0"/>
          <w:numId w:val="4"/>
        </w:numPr>
        <w:rPr>
          <w:rStyle w:val="Kiemels2"/>
          <w:rFonts w:cstheme="minorHAnsi"/>
          <w:b w:val="0"/>
          <w:noProof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Style w:val="Kiemels2"/>
          <w:rFonts w:cstheme="minorHAnsi"/>
          <w:b w:val="0"/>
          <w:noProof/>
          <w:color w:val="000000"/>
          <w:sz w:val="18"/>
          <w:szCs w:val="18"/>
          <w:bdr w:val="none" w:sz="0" w:space="0" w:color="auto" w:frame="1"/>
          <w:shd w:val="clear" w:color="auto" w:fill="FFFFFF"/>
        </w:rPr>
        <w:t>Felső tagozatos, középiskolás és VET tanárok</w:t>
      </w:r>
    </w:p>
    <w:p w:rsidR="00215435" w:rsidRPr="00A033B9" w:rsidRDefault="001E724C" w:rsidP="00215435">
      <w:pPr>
        <w:pStyle w:val="Listaszerbekezds"/>
        <w:numPr>
          <w:ilvl w:val="0"/>
          <w:numId w:val="4"/>
        </w:numPr>
        <w:rPr>
          <w:rStyle w:val="Kiemels2"/>
          <w:rFonts w:cstheme="minorHAnsi"/>
          <w:b w:val="0"/>
          <w:noProof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Style w:val="Kiemels2"/>
          <w:rFonts w:cstheme="minorHAnsi"/>
          <w:b w:val="0"/>
          <w:noProof/>
          <w:color w:val="000000"/>
          <w:sz w:val="18"/>
          <w:szCs w:val="18"/>
          <w:bdr w:val="none" w:sz="0" w:space="0" w:color="auto" w:frame="1"/>
          <w:shd w:val="clear" w:color="auto" w:fill="FFFFFF"/>
        </w:rPr>
        <w:t>Diákok családja</w:t>
      </w:r>
    </w:p>
    <w:p w:rsidR="00F15E64" w:rsidRPr="00A033B9" w:rsidRDefault="001E724C" w:rsidP="00215435">
      <w:pPr>
        <w:pStyle w:val="Listaszerbekezds"/>
        <w:numPr>
          <w:ilvl w:val="0"/>
          <w:numId w:val="4"/>
        </w:numPr>
        <w:rPr>
          <w:rStyle w:val="Kiemels2"/>
          <w:rFonts w:cstheme="minorHAnsi"/>
          <w:b w:val="0"/>
          <w:noProof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Style w:val="Kiemels2"/>
          <w:rFonts w:cstheme="minorHAnsi"/>
          <w:b w:val="0"/>
          <w:noProof/>
          <w:color w:val="000000"/>
          <w:sz w:val="18"/>
          <w:szCs w:val="18"/>
          <w:bdr w:val="none" w:sz="0" w:space="0" w:color="auto" w:frame="1"/>
          <w:shd w:val="clear" w:color="auto" w:fill="FFFFFF"/>
        </w:rPr>
        <w:t>Hangsúly helyezve a lánytanulókra</w:t>
      </w:r>
      <w:r w:rsidR="00215435" w:rsidRPr="00A033B9">
        <w:rPr>
          <w:rStyle w:val="Kiemels2"/>
          <w:rFonts w:cstheme="minorHAnsi"/>
          <w:b w:val="0"/>
          <w:noProof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</w:p>
    <w:p w:rsidR="00F15E64" w:rsidRPr="00A033B9" w:rsidRDefault="008E2F4A" w:rsidP="00F15E64">
      <w:pPr>
        <w:pStyle w:val="Cmsor3"/>
        <w:spacing w:before="120" w:after="120"/>
        <w:ind w:left="142"/>
        <w:rPr>
          <w:noProof/>
          <w:color w:val="auto"/>
          <w:sz w:val="18"/>
          <w:szCs w:val="18"/>
        </w:rPr>
      </w:pPr>
      <w:r w:rsidRPr="00A033B9">
        <w:rPr>
          <w:noProof/>
          <w:color w:val="auto"/>
          <w:sz w:val="18"/>
          <w:szCs w:val="18"/>
        </w:rPr>
        <w:t>P</w:t>
      </w:r>
      <w:r w:rsidR="001E724C">
        <w:rPr>
          <w:noProof/>
          <w:color w:val="auto"/>
          <w:sz w:val="18"/>
          <w:szCs w:val="18"/>
        </w:rPr>
        <w:t>rojeKt-ADATOK</w:t>
      </w:r>
    </w:p>
    <w:p w:rsidR="00596AB7" w:rsidRPr="00AF48D1" w:rsidRDefault="005D26DE" w:rsidP="00596AB7">
      <w:pPr>
        <w:pStyle w:val="Listaszerbekezds"/>
        <w:numPr>
          <w:ilvl w:val="0"/>
          <w:numId w:val="5"/>
        </w:numPr>
        <w:rPr>
          <w:noProof/>
          <w:sz w:val="18"/>
          <w:szCs w:val="18"/>
        </w:rPr>
      </w:pPr>
      <w:r>
        <w:rPr>
          <w:b/>
          <w:noProof/>
          <w:sz w:val="18"/>
          <w:szCs w:val="18"/>
        </w:rPr>
        <w:t>Cím</w:t>
      </w:r>
      <w:r w:rsidR="00596AB7" w:rsidRPr="00AF48D1">
        <w:rPr>
          <w:b/>
          <w:noProof/>
          <w:sz w:val="18"/>
          <w:szCs w:val="18"/>
        </w:rPr>
        <w:t>:</w:t>
      </w:r>
      <w:r w:rsidR="00596AB7" w:rsidRPr="00AF48D1">
        <w:rPr>
          <w:noProof/>
          <w:sz w:val="18"/>
          <w:szCs w:val="18"/>
        </w:rPr>
        <w:t xml:space="preserve"> </w:t>
      </w:r>
      <w:r w:rsidR="00B31330" w:rsidRPr="00AF48D1">
        <w:rPr>
          <w:noProof/>
          <w:sz w:val="18"/>
          <w:szCs w:val="18"/>
        </w:rPr>
        <w:t xml:space="preserve">Be@CyberPro: </w:t>
      </w:r>
      <w:proofErr w:type="spellStart"/>
      <w:r w:rsidR="00B43C1C">
        <w:rPr>
          <w:rFonts w:eastAsia="Times New Roman" w:cs="Times New Roman"/>
          <w:sz w:val="17"/>
          <w:szCs w:val="17"/>
          <w:lang w:eastAsia="hu-HU"/>
        </w:rPr>
        <w:t>Videójáték</w:t>
      </w:r>
      <w:proofErr w:type="spellEnd"/>
      <w:r w:rsidR="00B43C1C">
        <w:rPr>
          <w:rFonts w:eastAsia="Times New Roman" w:cs="Times New Roman"/>
          <w:sz w:val="17"/>
          <w:szCs w:val="17"/>
          <w:lang w:eastAsia="hu-HU"/>
        </w:rPr>
        <w:t xml:space="preserve"> a </w:t>
      </w:r>
      <w:proofErr w:type="spellStart"/>
      <w:r w:rsidR="00B43C1C">
        <w:rPr>
          <w:rFonts w:eastAsia="Times New Roman" w:cs="Times New Roman"/>
          <w:sz w:val="17"/>
          <w:szCs w:val="17"/>
          <w:lang w:eastAsia="hu-HU"/>
        </w:rPr>
        <w:t>kibernetikai</w:t>
      </w:r>
      <w:proofErr w:type="spellEnd"/>
      <w:r w:rsidR="00B43C1C">
        <w:rPr>
          <w:rFonts w:eastAsia="Times New Roman" w:cs="Times New Roman"/>
          <w:sz w:val="17"/>
          <w:szCs w:val="17"/>
          <w:lang w:eastAsia="hu-HU"/>
        </w:rPr>
        <w:t xml:space="preserve"> </w:t>
      </w:r>
      <w:proofErr w:type="spellStart"/>
      <w:r w:rsidR="00B43C1C">
        <w:rPr>
          <w:rFonts w:eastAsia="Times New Roman" w:cs="Times New Roman"/>
          <w:sz w:val="17"/>
          <w:szCs w:val="17"/>
          <w:lang w:eastAsia="hu-HU"/>
        </w:rPr>
        <w:t>biztonsági</w:t>
      </w:r>
      <w:proofErr w:type="spellEnd"/>
      <w:r w:rsidR="00B43C1C">
        <w:rPr>
          <w:rFonts w:eastAsia="Times New Roman" w:cs="Times New Roman"/>
          <w:sz w:val="17"/>
          <w:szCs w:val="17"/>
          <w:lang w:eastAsia="hu-HU"/>
        </w:rPr>
        <w:t xml:space="preserve"> </w:t>
      </w:r>
      <w:proofErr w:type="spellStart"/>
      <w:r w:rsidR="00B43C1C">
        <w:rPr>
          <w:rFonts w:eastAsia="Times New Roman" w:cs="Times New Roman"/>
          <w:sz w:val="17"/>
          <w:szCs w:val="17"/>
          <w:lang w:eastAsia="hu-HU"/>
        </w:rPr>
        <w:t>karrier</w:t>
      </w:r>
      <w:proofErr w:type="spellEnd"/>
      <w:r w:rsidR="00B43C1C">
        <w:rPr>
          <w:rFonts w:eastAsia="Times New Roman" w:cs="Times New Roman"/>
          <w:sz w:val="17"/>
          <w:szCs w:val="17"/>
          <w:lang w:eastAsia="hu-HU"/>
        </w:rPr>
        <w:t xml:space="preserve"> </w:t>
      </w:r>
      <w:proofErr w:type="spellStart"/>
      <w:r w:rsidR="00B43C1C">
        <w:rPr>
          <w:rFonts w:eastAsia="Times New Roman" w:cs="Times New Roman"/>
          <w:sz w:val="17"/>
          <w:szCs w:val="17"/>
          <w:lang w:eastAsia="hu-HU"/>
        </w:rPr>
        <w:t>elősegítésére</w:t>
      </w:r>
      <w:proofErr w:type="spellEnd"/>
      <w:r w:rsidR="00B43C1C">
        <w:rPr>
          <w:rFonts w:eastAsia="Times New Roman" w:cs="Times New Roman"/>
          <w:sz w:val="17"/>
          <w:szCs w:val="17"/>
          <w:lang w:eastAsia="hu-HU"/>
        </w:rPr>
        <w:t xml:space="preserve"> </w:t>
      </w:r>
      <w:proofErr w:type="spellStart"/>
      <w:r w:rsidR="00B43C1C">
        <w:rPr>
          <w:rFonts w:eastAsia="Times New Roman" w:cs="Times New Roman"/>
          <w:sz w:val="17"/>
          <w:szCs w:val="17"/>
          <w:lang w:eastAsia="hu-HU"/>
        </w:rPr>
        <w:t>az</w:t>
      </w:r>
      <w:proofErr w:type="spellEnd"/>
      <w:r w:rsidR="00B43C1C">
        <w:rPr>
          <w:rFonts w:eastAsia="Times New Roman" w:cs="Times New Roman"/>
          <w:sz w:val="17"/>
          <w:szCs w:val="17"/>
          <w:lang w:eastAsia="hu-HU"/>
        </w:rPr>
        <w:t xml:space="preserve"> </w:t>
      </w:r>
      <w:proofErr w:type="spellStart"/>
      <w:r w:rsidR="00B43C1C">
        <w:rPr>
          <w:rFonts w:eastAsia="Times New Roman" w:cs="Times New Roman"/>
          <w:sz w:val="17"/>
          <w:szCs w:val="17"/>
          <w:lang w:eastAsia="hu-HU"/>
        </w:rPr>
        <w:t>iskolákban</w:t>
      </w:r>
      <w:proofErr w:type="spellEnd"/>
    </w:p>
    <w:p w:rsidR="00F15E64" w:rsidRPr="00AF48D1" w:rsidRDefault="005D26DE" w:rsidP="00E3025D">
      <w:pPr>
        <w:pStyle w:val="Listaszerbekezds"/>
        <w:numPr>
          <w:ilvl w:val="0"/>
          <w:numId w:val="5"/>
        </w:numPr>
        <w:rPr>
          <w:noProof/>
          <w:sz w:val="18"/>
          <w:szCs w:val="18"/>
        </w:rPr>
      </w:pPr>
      <w:r>
        <w:rPr>
          <w:b/>
          <w:noProof/>
          <w:sz w:val="18"/>
          <w:szCs w:val="18"/>
        </w:rPr>
        <w:t>Támogatási megállapodás száma</w:t>
      </w:r>
      <w:r w:rsidR="00F15E64" w:rsidRPr="00AF48D1">
        <w:rPr>
          <w:b/>
          <w:noProof/>
          <w:sz w:val="18"/>
          <w:szCs w:val="18"/>
        </w:rPr>
        <w:t>.:</w:t>
      </w:r>
      <w:r w:rsidR="00F15E64" w:rsidRPr="00AF48D1">
        <w:rPr>
          <w:noProof/>
          <w:sz w:val="18"/>
          <w:szCs w:val="18"/>
        </w:rPr>
        <w:t xml:space="preserve"> </w:t>
      </w:r>
      <w:r w:rsidR="00192010" w:rsidRPr="00AF48D1">
        <w:rPr>
          <w:noProof/>
          <w:sz w:val="18"/>
          <w:szCs w:val="18"/>
        </w:rPr>
        <w:t>2018-1-ES01-KA201-050461</w:t>
      </w:r>
    </w:p>
    <w:p w:rsidR="00F15E64" w:rsidRPr="00AF48D1" w:rsidRDefault="005D26DE" w:rsidP="00F15E64">
      <w:pPr>
        <w:pStyle w:val="Listaszerbekezds"/>
        <w:numPr>
          <w:ilvl w:val="0"/>
          <w:numId w:val="5"/>
        </w:numPr>
        <w:rPr>
          <w:noProof/>
          <w:sz w:val="18"/>
          <w:szCs w:val="18"/>
        </w:rPr>
      </w:pPr>
      <w:r>
        <w:rPr>
          <w:b/>
          <w:noProof/>
          <w:sz w:val="18"/>
          <w:szCs w:val="18"/>
        </w:rPr>
        <w:t>Időtartam</w:t>
      </w:r>
      <w:r w:rsidR="00F15E64" w:rsidRPr="00AF48D1">
        <w:rPr>
          <w:b/>
          <w:noProof/>
          <w:sz w:val="18"/>
          <w:szCs w:val="18"/>
        </w:rPr>
        <w:t>:</w:t>
      </w:r>
      <w:r w:rsidR="00F15E64" w:rsidRPr="00AF48D1">
        <w:rPr>
          <w:noProof/>
          <w:sz w:val="18"/>
          <w:szCs w:val="18"/>
        </w:rPr>
        <w:t xml:space="preserve"> </w:t>
      </w:r>
      <w:r w:rsidR="00192010" w:rsidRPr="00AF48D1">
        <w:rPr>
          <w:noProof/>
          <w:sz w:val="18"/>
          <w:szCs w:val="18"/>
        </w:rPr>
        <w:t>November 2018 – November 2020</w:t>
      </w:r>
    </w:p>
    <w:p w:rsidR="00F15E64" w:rsidRPr="00AF48D1" w:rsidRDefault="005D26DE" w:rsidP="00F15E64">
      <w:pPr>
        <w:pStyle w:val="Listaszerbekezds"/>
        <w:numPr>
          <w:ilvl w:val="0"/>
          <w:numId w:val="5"/>
        </w:numPr>
        <w:rPr>
          <w:noProof/>
          <w:sz w:val="18"/>
          <w:szCs w:val="18"/>
          <w:lang w:val="es-ES"/>
        </w:rPr>
      </w:pPr>
      <w:r>
        <w:rPr>
          <w:b/>
          <w:noProof/>
          <w:sz w:val="18"/>
          <w:szCs w:val="18"/>
          <w:lang w:val="es-ES"/>
        </w:rPr>
        <w:t>Program</w:t>
      </w:r>
      <w:r w:rsidR="00F15E64" w:rsidRPr="00AF48D1">
        <w:rPr>
          <w:b/>
          <w:noProof/>
          <w:sz w:val="18"/>
          <w:szCs w:val="18"/>
          <w:lang w:val="es-ES"/>
        </w:rPr>
        <w:t>:</w:t>
      </w:r>
      <w:r w:rsidR="00F15E64" w:rsidRPr="00AF48D1">
        <w:rPr>
          <w:noProof/>
          <w:sz w:val="18"/>
          <w:szCs w:val="18"/>
          <w:lang w:val="es-ES"/>
        </w:rPr>
        <w:t xml:space="preserve"> ERASMUS+</w:t>
      </w:r>
      <w:r w:rsidR="00493F26" w:rsidRPr="00AF48D1">
        <w:rPr>
          <w:noProof/>
          <w:sz w:val="18"/>
          <w:szCs w:val="18"/>
          <w:lang w:val="es-ES"/>
        </w:rPr>
        <w:t xml:space="preserve"> </w:t>
      </w:r>
      <w:r w:rsidR="0048419A" w:rsidRPr="00AF48D1">
        <w:rPr>
          <w:noProof/>
          <w:sz w:val="18"/>
          <w:szCs w:val="18"/>
          <w:lang w:val="es-ES"/>
        </w:rPr>
        <w:t>Acción Clave</w:t>
      </w:r>
      <w:r w:rsidR="00493F26" w:rsidRPr="00AF48D1">
        <w:rPr>
          <w:noProof/>
          <w:sz w:val="18"/>
          <w:szCs w:val="18"/>
          <w:lang w:val="es-ES"/>
        </w:rPr>
        <w:t xml:space="preserve"> 2</w:t>
      </w:r>
      <w:r w:rsidR="00791D4F" w:rsidRPr="00AF48D1">
        <w:rPr>
          <w:noProof/>
          <w:sz w:val="18"/>
          <w:szCs w:val="18"/>
          <w:lang w:val="es-ES"/>
        </w:rPr>
        <w:t xml:space="preserve">: Cooperación para la innovación y </w:t>
      </w:r>
      <w:r w:rsidR="00C732F5" w:rsidRPr="00AF48D1">
        <w:rPr>
          <w:noProof/>
          <w:sz w:val="18"/>
          <w:szCs w:val="18"/>
          <w:lang w:val="es-ES"/>
        </w:rPr>
        <w:t>el intercambio de</w:t>
      </w:r>
      <w:r w:rsidR="00791D4F" w:rsidRPr="00AF48D1">
        <w:rPr>
          <w:noProof/>
          <w:sz w:val="18"/>
          <w:szCs w:val="18"/>
          <w:lang w:val="es-ES"/>
        </w:rPr>
        <w:t xml:space="preserve"> buenas prácticas</w:t>
      </w:r>
    </w:p>
    <w:p w:rsidR="00A033B9" w:rsidRPr="00AF48D1" w:rsidRDefault="005D26DE" w:rsidP="00A033B9">
      <w:pPr>
        <w:pStyle w:val="Listaszerbekezds"/>
        <w:numPr>
          <w:ilvl w:val="0"/>
          <w:numId w:val="5"/>
        </w:numPr>
        <w:rPr>
          <w:noProof/>
          <w:sz w:val="18"/>
          <w:szCs w:val="18"/>
        </w:rPr>
      </w:pPr>
      <w:r>
        <w:rPr>
          <w:b/>
          <w:noProof/>
          <w:sz w:val="18"/>
          <w:szCs w:val="18"/>
        </w:rPr>
        <w:t>Részvevő országok</w:t>
      </w:r>
      <w:r w:rsidR="00A033B9" w:rsidRPr="00AF48D1">
        <w:rPr>
          <w:b/>
          <w:noProof/>
          <w:sz w:val="18"/>
          <w:szCs w:val="18"/>
        </w:rPr>
        <w:t>:</w:t>
      </w:r>
      <w:r>
        <w:rPr>
          <w:noProof/>
          <w:sz w:val="18"/>
          <w:szCs w:val="18"/>
        </w:rPr>
        <w:t xml:space="preserve"> Bulgária, Írország,</w:t>
      </w:r>
      <w:r w:rsidR="00A033B9" w:rsidRPr="00AF48D1">
        <w:rPr>
          <w:noProof/>
          <w:sz w:val="18"/>
          <w:szCs w:val="18"/>
        </w:rPr>
        <w:t xml:space="preserve"> </w:t>
      </w:r>
      <w:r>
        <w:rPr>
          <w:noProof/>
          <w:sz w:val="18"/>
          <w:szCs w:val="18"/>
        </w:rPr>
        <w:t>Magyarország és Spanyolország</w:t>
      </w:r>
    </w:p>
    <w:p w:rsidR="00A033B9" w:rsidRPr="00AF48D1" w:rsidRDefault="001E724C" w:rsidP="00A033B9">
      <w:pPr>
        <w:pStyle w:val="Listaszerbekezds"/>
        <w:numPr>
          <w:ilvl w:val="0"/>
          <w:numId w:val="5"/>
        </w:numPr>
        <w:rPr>
          <w:noProof/>
          <w:sz w:val="18"/>
          <w:szCs w:val="18"/>
        </w:rPr>
      </w:pPr>
      <w:r>
        <w:rPr>
          <w:b/>
          <w:noProof/>
          <w:sz w:val="18"/>
          <w:szCs w:val="18"/>
        </w:rPr>
        <w:t>Honlap</w:t>
      </w:r>
      <w:r w:rsidR="00A033B9" w:rsidRPr="00AF48D1">
        <w:rPr>
          <w:b/>
          <w:noProof/>
          <w:sz w:val="18"/>
          <w:szCs w:val="18"/>
        </w:rPr>
        <w:t>:</w:t>
      </w:r>
      <w:r w:rsidR="00A033B9" w:rsidRPr="00AF48D1">
        <w:rPr>
          <w:noProof/>
          <w:sz w:val="18"/>
          <w:szCs w:val="18"/>
        </w:rPr>
        <w:t xml:space="preserve"> https://www.beacyberpro.eu/en/</w:t>
      </w:r>
    </w:p>
    <w:p w:rsidR="00F15E64" w:rsidRPr="00A033B9" w:rsidRDefault="001E724C" w:rsidP="00CC1AA2">
      <w:pPr>
        <w:pStyle w:val="Cmsor3"/>
        <w:spacing w:before="120" w:after="120"/>
        <w:ind w:left="142"/>
        <w:rPr>
          <w:noProof/>
          <w:color w:val="auto"/>
          <w:sz w:val="18"/>
          <w:szCs w:val="18"/>
        </w:rPr>
      </w:pPr>
      <w:r>
        <w:rPr>
          <w:noProof/>
          <w:color w:val="auto"/>
          <w:sz w:val="18"/>
          <w:szCs w:val="18"/>
        </w:rPr>
        <w:t>KoordinÁ</w:t>
      </w:r>
      <w:r w:rsidR="00A033B9">
        <w:rPr>
          <w:noProof/>
          <w:color w:val="auto"/>
          <w:sz w:val="18"/>
          <w:szCs w:val="18"/>
        </w:rPr>
        <w:t>T</w:t>
      </w:r>
      <w:r w:rsidR="00F15E64" w:rsidRPr="00A033B9">
        <w:rPr>
          <w:noProof/>
          <w:color w:val="auto"/>
          <w:sz w:val="18"/>
          <w:szCs w:val="18"/>
        </w:rPr>
        <w:t>or</w:t>
      </w:r>
    </w:p>
    <w:p w:rsidR="00A033B9" w:rsidRPr="00AF48D1" w:rsidRDefault="005D26DE" w:rsidP="00D826B1">
      <w:pPr>
        <w:pStyle w:val="Listaszerbekezds"/>
        <w:numPr>
          <w:ilvl w:val="0"/>
          <w:numId w:val="5"/>
        </w:numPr>
        <w:rPr>
          <w:noProof/>
          <w:sz w:val="18"/>
          <w:lang w:val="es-ES"/>
        </w:rPr>
      </w:pPr>
      <w:r>
        <w:rPr>
          <w:b/>
          <w:noProof/>
          <w:sz w:val="18"/>
          <w:lang w:val="es-ES"/>
        </w:rPr>
        <w:t>Kapcsolat</w:t>
      </w:r>
      <w:r w:rsidR="00A033B9" w:rsidRPr="00AF48D1">
        <w:rPr>
          <w:b/>
          <w:noProof/>
          <w:sz w:val="18"/>
          <w:lang w:val="es-ES"/>
        </w:rPr>
        <w:t>:</w:t>
      </w:r>
      <w:r w:rsidR="00A033B9" w:rsidRPr="00AF48D1">
        <w:rPr>
          <w:noProof/>
          <w:sz w:val="18"/>
          <w:lang w:val="es-ES"/>
        </w:rPr>
        <w:t xml:space="preserve"> Maite Villalba de Benito, Universidad Europea de Madrid</w:t>
      </w:r>
      <w:r w:rsidR="00AF48D1" w:rsidRPr="00AF48D1">
        <w:rPr>
          <w:noProof/>
          <w:sz w:val="18"/>
          <w:lang w:val="es-ES"/>
        </w:rPr>
        <w:t xml:space="preserve">, </w:t>
      </w:r>
      <w:r w:rsidR="00A033B9" w:rsidRPr="00AF48D1">
        <w:rPr>
          <w:noProof/>
          <w:sz w:val="18"/>
          <w:lang w:val="es-ES"/>
        </w:rPr>
        <w:t>be.a.cyberpro.euproject@gmail.com</w:t>
      </w:r>
    </w:p>
    <w:p w:rsidR="00F15E64" w:rsidRPr="00A033B9" w:rsidRDefault="001E724C" w:rsidP="00CC1AA2">
      <w:pPr>
        <w:pStyle w:val="Cmsor3"/>
        <w:spacing w:before="120" w:after="120"/>
        <w:ind w:left="142"/>
        <w:rPr>
          <w:noProof/>
          <w:color w:val="auto"/>
          <w:sz w:val="18"/>
          <w:szCs w:val="18"/>
        </w:rPr>
      </w:pPr>
      <w:r>
        <w:rPr>
          <w:noProof/>
          <w:color w:val="auto"/>
          <w:sz w:val="18"/>
          <w:szCs w:val="18"/>
        </w:rPr>
        <w:t>PARTNEREK</w:t>
      </w:r>
    </w:p>
    <w:p w:rsidR="000D1E34" w:rsidRDefault="000D1E34" w:rsidP="00E50A86">
      <w:pPr>
        <w:pStyle w:val="Listaszerbekezds"/>
        <w:numPr>
          <w:ilvl w:val="0"/>
          <w:numId w:val="1"/>
        </w:numPr>
        <w:tabs>
          <w:tab w:val="left" w:pos="1080"/>
        </w:tabs>
        <w:spacing w:before="120" w:after="0"/>
        <w:ind w:left="630" w:hanging="270"/>
        <w:rPr>
          <w:noProof/>
          <w:sz w:val="18"/>
          <w:szCs w:val="18"/>
          <w:lang w:val="es-ES"/>
        </w:rPr>
      </w:pPr>
      <w:r w:rsidRPr="00A033B9">
        <w:rPr>
          <w:noProof/>
          <w:sz w:val="18"/>
          <w:szCs w:val="18"/>
          <w:lang w:val="es-ES"/>
        </w:rPr>
        <w:t>Universidad Europea de Madrid (</w:t>
      </w:r>
      <w:r w:rsidR="005D26DE">
        <w:rPr>
          <w:noProof/>
          <w:sz w:val="18"/>
          <w:szCs w:val="18"/>
          <w:lang w:val="es-ES"/>
        </w:rPr>
        <w:t>Spanyolország</w:t>
      </w:r>
      <w:r w:rsidRPr="00A033B9">
        <w:rPr>
          <w:noProof/>
          <w:sz w:val="18"/>
          <w:szCs w:val="18"/>
          <w:lang w:val="es-ES"/>
        </w:rPr>
        <w:t>)</w:t>
      </w:r>
      <w:r w:rsidR="005D26DE">
        <w:rPr>
          <w:noProof/>
          <w:sz w:val="18"/>
          <w:szCs w:val="18"/>
          <w:lang w:val="es-ES"/>
        </w:rPr>
        <w:t xml:space="preserve"> Projekt koordiná</w:t>
      </w:r>
      <w:r w:rsidR="00A033B9">
        <w:rPr>
          <w:noProof/>
          <w:sz w:val="18"/>
          <w:szCs w:val="18"/>
          <w:lang w:val="es-ES"/>
        </w:rPr>
        <w:t>tor</w:t>
      </w:r>
    </w:p>
    <w:p w:rsidR="00A033B9" w:rsidRPr="00A033B9" w:rsidRDefault="005D26DE" w:rsidP="00A033B9">
      <w:pPr>
        <w:pStyle w:val="Listaszerbekezds"/>
        <w:numPr>
          <w:ilvl w:val="0"/>
          <w:numId w:val="1"/>
        </w:numPr>
        <w:tabs>
          <w:tab w:val="left" w:pos="1080"/>
        </w:tabs>
        <w:spacing w:before="120" w:after="0"/>
        <w:ind w:left="630" w:hanging="270"/>
        <w:rPr>
          <w:noProof/>
          <w:sz w:val="18"/>
          <w:szCs w:val="18"/>
        </w:rPr>
      </w:pPr>
      <w:r>
        <w:rPr>
          <w:noProof/>
          <w:sz w:val="18"/>
          <w:szCs w:val="18"/>
        </w:rPr>
        <w:t>Colegio JOYFE (Spanyolország</w:t>
      </w:r>
      <w:r w:rsidR="00A033B9" w:rsidRPr="00A033B9">
        <w:rPr>
          <w:noProof/>
          <w:sz w:val="18"/>
          <w:szCs w:val="18"/>
        </w:rPr>
        <w:t>)</w:t>
      </w:r>
    </w:p>
    <w:p w:rsidR="00A033B9" w:rsidRPr="00A033B9" w:rsidRDefault="00A033B9" w:rsidP="00A033B9">
      <w:pPr>
        <w:pStyle w:val="Listaszerbekezds"/>
        <w:numPr>
          <w:ilvl w:val="0"/>
          <w:numId w:val="1"/>
        </w:numPr>
        <w:tabs>
          <w:tab w:val="left" w:pos="1080"/>
        </w:tabs>
        <w:spacing w:before="120" w:after="0"/>
        <w:ind w:left="630" w:hanging="270"/>
        <w:rPr>
          <w:noProof/>
          <w:sz w:val="18"/>
          <w:szCs w:val="18"/>
        </w:rPr>
      </w:pPr>
      <w:r w:rsidRPr="00A033B9">
        <w:rPr>
          <w:noProof/>
          <w:sz w:val="18"/>
          <w:szCs w:val="18"/>
        </w:rPr>
        <w:t xml:space="preserve">Cork </w:t>
      </w:r>
      <w:r w:rsidR="005D26DE">
        <w:rPr>
          <w:noProof/>
          <w:sz w:val="18"/>
          <w:szCs w:val="18"/>
        </w:rPr>
        <w:t>Institute of Technology (Írország</w:t>
      </w:r>
      <w:r w:rsidRPr="00A033B9">
        <w:rPr>
          <w:noProof/>
          <w:sz w:val="18"/>
          <w:szCs w:val="18"/>
        </w:rPr>
        <w:t>)</w:t>
      </w:r>
    </w:p>
    <w:p w:rsidR="00A033B9" w:rsidRPr="00A033B9" w:rsidRDefault="00A033B9" w:rsidP="00A033B9">
      <w:pPr>
        <w:pStyle w:val="Listaszerbekezds"/>
        <w:numPr>
          <w:ilvl w:val="0"/>
          <w:numId w:val="1"/>
        </w:numPr>
        <w:tabs>
          <w:tab w:val="left" w:pos="1080"/>
        </w:tabs>
        <w:spacing w:before="120" w:after="0"/>
        <w:ind w:left="630" w:hanging="270"/>
        <w:rPr>
          <w:noProof/>
          <w:sz w:val="18"/>
          <w:szCs w:val="18"/>
        </w:rPr>
      </w:pPr>
      <w:r w:rsidRPr="00A033B9">
        <w:rPr>
          <w:noProof/>
          <w:sz w:val="18"/>
          <w:szCs w:val="18"/>
          <w:lang w:val="en-GB"/>
        </w:rPr>
        <w:t xml:space="preserve">European Institute of Software, </w:t>
      </w:r>
      <w:r w:rsidR="005D26DE">
        <w:rPr>
          <w:noProof/>
          <w:sz w:val="18"/>
          <w:szCs w:val="18"/>
          <w:lang w:val="en-GB"/>
        </w:rPr>
        <w:t>Centre Eastern Europe (Bulgá</w:t>
      </w:r>
      <w:r w:rsidRPr="00A033B9">
        <w:rPr>
          <w:noProof/>
          <w:sz w:val="18"/>
          <w:szCs w:val="18"/>
          <w:lang w:val="en-GB"/>
        </w:rPr>
        <w:t>ria)</w:t>
      </w:r>
    </w:p>
    <w:p w:rsidR="00A033B9" w:rsidRPr="00A033B9" w:rsidRDefault="00A033B9" w:rsidP="00A033B9">
      <w:pPr>
        <w:pStyle w:val="Listaszerbekezds"/>
        <w:numPr>
          <w:ilvl w:val="0"/>
          <w:numId w:val="1"/>
        </w:numPr>
        <w:tabs>
          <w:tab w:val="left" w:pos="1080"/>
        </w:tabs>
        <w:spacing w:before="120" w:after="0"/>
        <w:ind w:left="630" w:hanging="270"/>
        <w:rPr>
          <w:noProof/>
          <w:sz w:val="18"/>
          <w:szCs w:val="18"/>
        </w:rPr>
      </w:pPr>
      <w:r w:rsidRPr="00A033B9">
        <w:rPr>
          <w:noProof/>
          <w:sz w:val="18"/>
          <w:szCs w:val="18"/>
          <w:lang w:val="en-GB"/>
        </w:rPr>
        <w:t>T</w:t>
      </w:r>
      <w:r w:rsidRPr="00A033B9">
        <w:rPr>
          <w:noProof/>
          <w:sz w:val="18"/>
          <w:szCs w:val="18"/>
        </w:rPr>
        <w:t>he</w:t>
      </w:r>
      <w:r w:rsidR="005D26DE">
        <w:rPr>
          <w:noProof/>
          <w:sz w:val="18"/>
          <w:szCs w:val="18"/>
        </w:rPr>
        <w:t xml:space="preserve"> Irish Computer Society (Írország</w:t>
      </w:r>
      <w:r w:rsidRPr="00A033B9">
        <w:rPr>
          <w:noProof/>
          <w:sz w:val="18"/>
          <w:szCs w:val="18"/>
        </w:rPr>
        <w:t>)</w:t>
      </w:r>
    </w:p>
    <w:p w:rsidR="00A033B9" w:rsidRPr="00A033B9" w:rsidRDefault="00A033B9" w:rsidP="00A033B9">
      <w:pPr>
        <w:pStyle w:val="Listaszerbekezds"/>
        <w:numPr>
          <w:ilvl w:val="0"/>
          <w:numId w:val="1"/>
        </w:numPr>
        <w:tabs>
          <w:tab w:val="left" w:pos="1080"/>
        </w:tabs>
        <w:spacing w:before="120" w:after="0"/>
        <w:ind w:left="630" w:hanging="270"/>
        <w:rPr>
          <w:noProof/>
          <w:sz w:val="18"/>
          <w:szCs w:val="18"/>
        </w:rPr>
      </w:pPr>
      <w:r w:rsidRPr="00A033B9">
        <w:rPr>
          <w:noProof/>
          <w:sz w:val="18"/>
          <w:szCs w:val="18"/>
        </w:rPr>
        <w:t>PROMPT-H Information Technology Educational,</w:t>
      </w:r>
      <w:r w:rsidR="005D26DE">
        <w:rPr>
          <w:noProof/>
          <w:sz w:val="18"/>
          <w:szCs w:val="18"/>
        </w:rPr>
        <w:t xml:space="preserve"> Trade and Service Ltd. (Magyarország</w:t>
      </w:r>
      <w:r w:rsidRPr="00A033B9">
        <w:rPr>
          <w:noProof/>
          <w:sz w:val="18"/>
          <w:szCs w:val="18"/>
        </w:rPr>
        <w:t>)</w:t>
      </w:r>
    </w:p>
    <w:p w:rsidR="00A033B9" w:rsidRPr="00A033B9" w:rsidRDefault="00A033B9" w:rsidP="00A033B9">
      <w:pPr>
        <w:pStyle w:val="Listaszerbekezds"/>
        <w:numPr>
          <w:ilvl w:val="0"/>
          <w:numId w:val="1"/>
        </w:numPr>
        <w:tabs>
          <w:tab w:val="left" w:pos="1080"/>
        </w:tabs>
        <w:spacing w:before="120" w:after="0"/>
        <w:ind w:left="630" w:hanging="270"/>
        <w:rPr>
          <w:noProof/>
          <w:sz w:val="18"/>
          <w:szCs w:val="18"/>
        </w:rPr>
      </w:pPr>
      <w:r w:rsidRPr="00A033B9">
        <w:rPr>
          <w:noProof/>
          <w:sz w:val="18"/>
          <w:szCs w:val="18"/>
        </w:rPr>
        <w:t>Számalk-Szalézi Post-Seco</w:t>
      </w:r>
      <w:r w:rsidR="005D26DE">
        <w:rPr>
          <w:noProof/>
          <w:sz w:val="18"/>
          <w:szCs w:val="18"/>
        </w:rPr>
        <w:t>ndary Vocational School (Magyarország</w:t>
      </w:r>
      <w:r w:rsidRPr="00A033B9">
        <w:rPr>
          <w:noProof/>
          <w:sz w:val="18"/>
          <w:szCs w:val="18"/>
        </w:rPr>
        <w:t>)</w:t>
      </w:r>
    </w:p>
    <w:p w:rsidR="00A033B9" w:rsidRPr="00A033B9" w:rsidRDefault="005D26DE" w:rsidP="00A033B9">
      <w:pPr>
        <w:pStyle w:val="Listaszerbekezds"/>
        <w:numPr>
          <w:ilvl w:val="0"/>
          <w:numId w:val="1"/>
        </w:numPr>
        <w:tabs>
          <w:tab w:val="left" w:pos="1080"/>
        </w:tabs>
        <w:spacing w:before="120" w:after="0"/>
        <w:ind w:left="630" w:hanging="270"/>
        <w:rPr>
          <w:noProof/>
          <w:sz w:val="18"/>
          <w:szCs w:val="18"/>
        </w:rPr>
      </w:pPr>
      <w:r>
        <w:rPr>
          <w:noProof/>
          <w:sz w:val="18"/>
          <w:szCs w:val="18"/>
        </w:rPr>
        <w:t>University of Alcalá (Spanyolország</w:t>
      </w:r>
      <w:r w:rsidR="00A033B9" w:rsidRPr="00A033B9">
        <w:rPr>
          <w:noProof/>
          <w:sz w:val="18"/>
          <w:szCs w:val="18"/>
        </w:rPr>
        <w:t>)</w:t>
      </w:r>
    </w:p>
    <w:p w:rsidR="00A033B9" w:rsidRPr="00A033B9" w:rsidRDefault="005D26DE" w:rsidP="00A033B9">
      <w:pPr>
        <w:pStyle w:val="Listaszerbekezds"/>
        <w:numPr>
          <w:ilvl w:val="0"/>
          <w:numId w:val="1"/>
        </w:numPr>
        <w:tabs>
          <w:tab w:val="left" w:pos="1080"/>
        </w:tabs>
        <w:spacing w:before="120" w:after="0"/>
        <w:ind w:left="630" w:hanging="270"/>
        <w:rPr>
          <w:noProof/>
          <w:sz w:val="18"/>
          <w:szCs w:val="18"/>
          <w:lang w:val="es-ES"/>
        </w:rPr>
      </w:pPr>
      <w:r>
        <w:rPr>
          <w:noProof/>
          <w:sz w:val="18"/>
          <w:szCs w:val="18"/>
          <w:lang w:val="en-GB"/>
        </w:rPr>
        <w:t>125th School (Bulgá</w:t>
      </w:r>
      <w:r w:rsidR="00A033B9" w:rsidRPr="00A033B9">
        <w:rPr>
          <w:noProof/>
          <w:sz w:val="18"/>
          <w:szCs w:val="18"/>
          <w:lang w:val="en-GB"/>
        </w:rPr>
        <w:t>ria</w:t>
      </w:r>
      <w:r w:rsidR="00A033B9">
        <w:rPr>
          <w:noProof/>
          <w:lang w:val="en-GB"/>
        </w:rPr>
        <w:t>)</w:t>
      </w:r>
      <w:r w:rsidR="00A033B9" w:rsidRPr="000A4917">
        <w:rPr>
          <w:b/>
          <w:noProof/>
          <w:lang w:val="en-GB"/>
        </w:rPr>
        <w:tab/>
      </w:r>
    </w:p>
    <w:sectPr w:rsidR="00A033B9" w:rsidRPr="00A033B9" w:rsidSect="00F15E64">
      <w:headerReference w:type="default" r:id="rId12"/>
      <w:type w:val="continuous"/>
      <w:pgSz w:w="11906" w:h="16838"/>
      <w:pgMar w:top="1417" w:right="1417" w:bottom="1417" w:left="1417" w:header="426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C34" w:rsidRDefault="00E27C34" w:rsidP="00F16A7D">
      <w:r>
        <w:separator/>
      </w:r>
    </w:p>
  </w:endnote>
  <w:endnote w:type="continuationSeparator" w:id="0">
    <w:p w:rsidR="00E27C34" w:rsidRDefault="00E27C34" w:rsidP="00F1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9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9"/>
      <w:gridCol w:w="5712"/>
    </w:tblGrid>
    <w:tr w:rsidR="00FA5348" w:rsidRPr="00853346" w:rsidTr="00630C3B">
      <w:trPr>
        <w:trHeight w:val="574"/>
      </w:trPr>
      <w:tc>
        <w:tcPr>
          <w:tcW w:w="4219" w:type="dxa"/>
          <w:vAlign w:val="center"/>
        </w:tcPr>
        <w:p w:rsidR="00FA5348" w:rsidRDefault="00FA5348" w:rsidP="00801D7B">
          <w:pPr>
            <w:pStyle w:val="llb"/>
            <w:ind w:right="360" w:firstLine="36"/>
          </w:pPr>
          <w:r>
            <w:rPr>
              <w:noProof/>
              <w:lang w:eastAsia="hu-HU"/>
            </w:rPr>
            <w:drawing>
              <wp:inline distT="0" distB="0" distL="0" distR="0">
                <wp:extent cx="1900969" cy="542925"/>
                <wp:effectExtent l="0" t="0" r="4445" b="0"/>
                <wp:docPr id="12" name="Ké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flag-Erasmus__vect_PO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783" cy="546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2" w:type="dxa"/>
        </w:tcPr>
        <w:p w:rsidR="00FA5348" w:rsidRPr="00A75EAF" w:rsidRDefault="00FA5348" w:rsidP="00B13CBE">
          <w:pPr>
            <w:pStyle w:val="llb"/>
            <w:tabs>
              <w:tab w:val="clear" w:pos="4703"/>
              <w:tab w:val="center" w:pos="5638"/>
            </w:tabs>
            <w:ind w:firstLine="0"/>
            <w:jc w:val="both"/>
            <w:rPr>
              <w:sz w:val="16"/>
              <w:szCs w:val="16"/>
              <w:lang w:val="en-GB"/>
            </w:rPr>
          </w:pPr>
          <w:r w:rsidRPr="00A75EAF">
            <w:rPr>
              <w:sz w:val="16"/>
              <w:szCs w:val="16"/>
              <w:lang w:val="en-GB"/>
            </w:rPr>
            <w:t>This project has been funded with support from the European Commission. This publication [communication] reflects the views only of the author, and the Commission cannot be held responsible for any use which may be made of the information contained therein.</w:t>
          </w:r>
        </w:p>
      </w:tc>
    </w:tr>
  </w:tbl>
  <w:p w:rsidR="001C265C" w:rsidRPr="00FA5348" w:rsidRDefault="001C265C" w:rsidP="00172410">
    <w:pPr>
      <w:pStyle w:val="llb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C34" w:rsidRDefault="00E27C34" w:rsidP="00F16A7D">
      <w:r>
        <w:separator/>
      </w:r>
    </w:p>
  </w:footnote>
  <w:footnote w:type="continuationSeparator" w:id="0">
    <w:p w:rsidR="00E27C34" w:rsidRDefault="00E27C34" w:rsidP="00F16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A7D" w:rsidRPr="003856FB" w:rsidRDefault="00CB4A48" w:rsidP="003856FB">
    <w:pPr>
      <w:spacing w:line="240" w:lineRule="auto"/>
      <w:rPr>
        <w:sz w:val="26"/>
        <w:szCs w:val="26"/>
      </w:rPr>
    </w:pPr>
    <w:r>
      <w:rPr>
        <w:noProof/>
        <w:lang w:val="hu-HU" w:eastAsia="hu-HU"/>
      </w:rPr>
      <w:drawing>
        <wp:inline distT="0" distB="0" distL="0" distR="0">
          <wp:extent cx="1288119" cy="606865"/>
          <wp:effectExtent l="0" t="0" r="7620" b="3175"/>
          <wp:docPr id="11" name="Imagen 11" descr="Be@CyberP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@CyberP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220" cy="610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56FB">
      <w:rPr>
        <w:iCs/>
        <w:sz w:val="28"/>
        <w:szCs w:val="28"/>
      </w:rPr>
      <w:tab/>
    </w:r>
    <w:r w:rsidR="003856FB">
      <w:rPr>
        <w:iCs/>
        <w:sz w:val="28"/>
        <w:szCs w:val="28"/>
      </w:rPr>
      <w:tab/>
    </w:r>
    <w:r w:rsidR="003856FB">
      <w:rPr>
        <w:iCs/>
        <w:sz w:val="28"/>
        <w:szCs w:val="28"/>
      </w:rPr>
      <w:tab/>
    </w:r>
    <w:r w:rsidR="003856FB">
      <w:rPr>
        <w:iCs/>
        <w:sz w:val="28"/>
        <w:szCs w:val="28"/>
      </w:rPr>
      <w:tab/>
    </w:r>
    <w:r w:rsidR="003856FB">
      <w:rPr>
        <w:iCs/>
        <w:sz w:val="28"/>
        <w:szCs w:val="28"/>
      </w:rPr>
      <w:tab/>
    </w:r>
    <w:r w:rsidR="003856FB">
      <w:rPr>
        <w:iCs/>
        <w:sz w:val="28"/>
        <w:szCs w:val="28"/>
      </w:rPr>
      <w:tab/>
    </w:r>
    <w:r w:rsidR="00BB58CD" w:rsidRPr="00BB58CD">
      <w:rPr>
        <w:sz w:val="24"/>
        <w:szCs w:val="28"/>
      </w:rPr>
      <w:t>2018-1-ES01-KA201-050461</w:t>
    </w:r>
  </w:p>
  <w:p w:rsidR="00F16A7D" w:rsidRPr="003856FB" w:rsidRDefault="00854C70" w:rsidP="003856FB">
    <w:pPr>
      <w:pStyle w:val="Tartalomjegyzkcmsora"/>
      <w:rPr>
        <w:rStyle w:val="Finomkiemels"/>
        <w:i w:val="0"/>
        <w:iCs w:val="0"/>
        <w:color w:val="FFFFFF" w:themeColor="background1"/>
        <w:sz w:val="17"/>
        <w:szCs w:val="17"/>
      </w:rPr>
    </w:pPr>
    <w:r>
      <w:rPr>
        <w:rStyle w:val="Finomkiemels"/>
        <w:i w:val="0"/>
        <w:iCs w:val="0"/>
        <w:color w:val="FFFFFF" w:themeColor="background1"/>
        <w:sz w:val="17"/>
        <w:szCs w:val="17"/>
      </w:rPr>
      <w:t>BE@CYBERPRO</w:t>
    </w:r>
    <w:r w:rsidR="00406D8D">
      <w:rPr>
        <w:rStyle w:val="Finomkiemels"/>
        <w:i w:val="0"/>
        <w:iCs w:val="0"/>
        <w:color w:val="FFFFFF" w:themeColor="background1"/>
        <w:sz w:val="17"/>
        <w:szCs w:val="17"/>
      </w:rPr>
      <w:t xml:space="preserve">: </w:t>
    </w:r>
    <w:r w:rsidR="00A2099D">
      <w:rPr>
        <w:rStyle w:val="Finomkiemels"/>
        <w:i w:val="0"/>
        <w:iCs w:val="0"/>
        <w:color w:val="FFFFFF" w:themeColor="background1"/>
        <w:sz w:val="17"/>
        <w:szCs w:val="17"/>
      </w:rPr>
      <w:t xml:space="preserve"> </w:t>
    </w:r>
    <w:r w:rsidR="00FD738B" w:rsidRPr="00FD738B">
      <w:rPr>
        <w:rFonts w:eastAsia="Times New Roman" w:cs="Times New Roman"/>
        <w:sz w:val="17"/>
        <w:szCs w:val="17"/>
        <w:lang w:eastAsia="hu-HU"/>
      </w:rPr>
      <w:t>Videójáték a kibernetikai biztonsági karrier elősegítésére</w:t>
    </w:r>
    <w:r w:rsidR="00FD738B" w:rsidRPr="00406D8D">
      <w:rPr>
        <w:rStyle w:val="Finomkiemels"/>
        <w:i w:val="0"/>
        <w:iCs w:val="0"/>
        <w:color w:val="FFFFFF" w:themeColor="background1"/>
        <w:sz w:val="17"/>
        <w:szCs w:val="17"/>
      </w:rPr>
      <w:t xml:space="preserve"> </w:t>
    </w:r>
    <w:r w:rsidR="00EA52C2">
      <w:rPr>
        <w:rStyle w:val="Finomkiemels"/>
        <w:i w:val="0"/>
        <w:iCs w:val="0"/>
        <w:color w:val="FFFFFF" w:themeColor="background1"/>
        <w:sz w:val="17"/>
        <w:szCs w:val="17"/>
      </w:rPr>
      <w:t>az iskolákban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1F" w:rsidRPr="003856FB" w:rsidRDefault="00FD341F" w:rsidP="00FD341F">
    <w:pPr>
      <w:spacing w:line="240" w:lineRule="auto"/>
      <w:rPr>
        <w:sz w:val="26"/>
        <w:szCs w:val="26"/>
      </w:rPr>
    </w:pPr>
    <w:r>
      <w:rPr>
        <w:rFonts w:cstheme="minorHAnsi"/>
        <w:b/>
        <w:bCs/>
        <w:caps/>
        <w:noProof/>
        <w:sz w:val="44"/>
        <w:szCs w:val="44"/>
        <w:lang w:val="hu-HU"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-385</wp:posOffset>
          </wp:positionH>
          <wp:positionV relativeFrom="paragraph">
            <wp:posOffset>126729</wp:posOffset>
          </wp:positionV>
          <wp:extent cx="1005590" cy="675980"/>
          <wp:effectExtent l="0" t="0" r="4445" b="0"/>
          <wp:wrapSquare wrapText="bothSides"/>
          <wp:docPr id="6" name="Imagen 6" descr="C:\Users\javic\AppData\Local\Microsoft\Windows\INetCache\Content.MSO\F5EAB99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vic\AppData\Local\Microsoft\Windows\INetCache\Content.MSO\F5EAB995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590" cy="67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Cs/>
        <w:sz w:val="28"/>
        <w:szCs w:val="28"/>
      </w:rPr>
      <w:tab/>
    </w:r>
    <w:r>
      <w:rPr>
        <w:iCs/>
        <w:sz w:val="28"/>
        <w:szCs w:val="28"/>
      </w:rPr>
      <w:tab/>
    </w:r>
    <w:r>
      <w:rPr>
        <w:iCs/>
        <w:sz w:val="28"/>
        <w:szCs w:val="28"/>
      </w:rPr>
      <w:tab/>
    </w:r>
    <w:r>
      <w:rPr>
        <w:iCs/>
        <w:sz w:val="28"/>
        <w:szCs w:val="28"/>
      </w:rPr>
      <w:tab/>
    </w:r>
    <w:r>
      <w:rPr>
        <w:iCs/>
        <w:sz w:val="28"/>
        <w:szCs w:val="28"/>
      </w:rPr>
      <w:tab/>
    </w:r>
    <w:r>
      <w:rPr>
        <w:iCs/>
        <w:sz w:val="28"/>
        <w:szCs w:val="28"/>
      </w:rPr>
      <w:tab/>
    </w:r>
    <w:r w:rsidRPr="00BB58CD">
      <w:rPr>
        <w:sz w:val="24"/>
        <w:szCs w:val="28"/>
      </w:rPr>
      <w:t>2018-1-ES01-KA201-050461</w:t>
    </w:r>
  </w:p>
  <w:p w:rsidR="00F16A7D" w:rsidRDefault="00FD341F" w:rsidP="00801D7B">
    <w:pPr>
      <w:pStyle w:val="Tartalomjegyzkcmsora"/>
      <w:rPr>
        <w:rStyle w:val="Finomkiemels"/>
        <w:i w:val="0"/>
        <w:iCs w:val="0"/>
        <w:color w:val="FFFFFF" w:themeColor="background1"/>
        <w:sz w:val="17"/>
        <w:szCs w:val="17"/>
      </w:rPr>
    </w:pPr>
    <w:r>
      <w:rPr>
        <w:rStyle w:val="Finomkiemels"/>
        <w:i w:val="0"/>
        <w:iCs w:val="0"/>
        <w:color w:val="FFFFFF" w:themeColor="background1"/>
        <w:sz w:val="17"/>
        <w:szCs w:val="17"/>
      </w:rPr>
      <w:t xml:space="preserve">BE@CYBERPRO: </w:t>
    </w:r>
    <w:r w:rsidRPr="003856FB">
      <w:rPr>
        <w:rStyle w:val="Finomkiemels"/>
        <w:i w:val="0"/>
        <w:iCs w:val="0"/>
        <w:color w:val="FFFFFF" w:themeColor="background1"/>
        <w:sz w:val="17"/>
        <w:szCs w:val="17"/>
      </w:rPr>
      <w:t xml:space="preserve"> </w:t>
    </w:r>
    <w:r w:rsidRPr="00406D8D">
      <w:rPr>
        <w:rStyle w:val="Finomkiemels"/>
        <w:i w:val="0"/>
        <w:iCs w:val="0"/>
        <w:color w:val="FFFFFF" w:themeColor="background1"/>
        <w:sz w:val="17"/>
        <w:szCs w:val="17"/>
      </w:rPr>
      <w:t xml:space="preserve">A </w:t>
    </w:r>
    <w:r w:rsidR="00A2099D">
      <w:rPr>
        <w:rFonts w:eastAsia="Times New Roman" w:cs="Times New Roman"/>
        <w:sz w:val="17"/>
        <w:szCs w:val="17"/>
        <w:lang w:eastAsia="hu-HU"/>
      </w:rPr>
      <w:t xml:space="preserve">Videójáték </w:t>
    </w:r>
    <w:r w:rsidR="00A2099D" w:rsidRPr="00FD738B">
      <w:rPr>
        <w:rFonts w:eastAsia="Times New Roman" w:cs="Times New Roman"/>
        <w:sz w:val="17"/>
        <w:szCs w:val="17"/>
        <w:lang w:eastAsia="hu-HU"/>
      </w:rPr>
      <w:t>a kibernetikai biztonsági karrier elősegítésére</w:t>
    </w:r>
    <w:r w:rsidR="00A2099D" w:rsidRPr="00406D8D">
      <w:rPr>
        <w:rStyle w:val="Finomkiemels"/>
        <w:i w:val="0"/>
        <w:iCs w:val="0"/>
        <w:color w:val="FFFFFF" w:themeColor="background1"/>
        <w:sz w:val="17"/>
        <w:szCs w:val="17"/>
      </w:rPr>
      <w:t xml:space="preserve"> </w:t>
    </w:r>
    <w:r w:rsidR="00EA52C2">
      <w:rPr>
        <w:rStyle w:val="Finomkiemels"/>
        <w:i w:val="0"/>
        <w:iCs w:val="0"/>
        <w:color w:val="FFFFFF" w:themeColor="background1"/>
        <w:sz w:val="17"/>
        <w:szCs w:val="17"/>
      </w:rPr>
      <w:t>az iskolákban</w:t>
    </w:r>
  </w:p>
  <w:p w:rsidR="00CC1AA2" w:rsidRPr="00CC1AA2" w:rsidRDefault="00CC1AA2" w:rsidP="00CC1AA2">
    <w:pPr>
      <w:rPr>
        <w:lang w:bidi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43BF"/>
    <w:multiLevelType w:val="hybridMultilevel"/>
    <w:tmpl w:val="3D624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394C"/>
    <w:multiLevelType w:val="hybridMultilevel"/>
    <w:tmpl w:val="A25E75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A74E95"/>
    <w:multiLevelType w:val="hybridMultilevel"/>
    <w:tmpl w:val="C1520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442848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179A9"/>
    <w:multiLevelType w:val="multilevel"/>
    <w:tmpl w:val="3154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600F54"/>
    <w:multiLevelType w:val="hybridMultilevel"/>
    <w:tmpl w:val="946A5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72215"/>
    <w:multiLevelType w:val="hybridMultilevel"/>
    <w:tmpl w:val="6382EB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DA15B6"/>
    <w:multiLevelType w:val="hybridMultilevel"/>
    <w:tmpl w:val="4FF619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F1C55"/>
    <w:multiLevelType w:val="hybridMultilevel"/>
    <w:tmpl w:val="5038F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15B98"/>
    <w:multiLevelType w:val="hybridMultilevel"/>
    <w:tmpl w:val="54ACA2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70527"/>
    <w:multiLevelType w:val="hybridMultilevel"/>
    <w:tmpl w:val="075E11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E5C02"/>
    <w:multiLevelType w:val="hybridMultilevel"/>
    <w:tmpl w:val="49025D9A"/>
    <w:lvl w:ilvl="0" w:tplc="0ED45B20">
      <w:start w:val="1"/>
      <w:numFmt w:val="bullet"/>
      <w:lvlText w:val="–"/>
      <w:lvlJc w:val="left"/>
      <w:pPr>
        <w:ind w:left="67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1" w15:restartNumberingAfterBreak="0">
    <w:nsid w:val="6E47698F"/>
    <w:multiLevelType w:val="hybridMultilevel"/>
    <w:tmpl w:val="A6EE8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9534D"/>
    <w:multiLevelType w:val="hybridMultilevel"/>
    <w:tmpl w:val="E49A70E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6"/>
  </w:num>
  <w:num w:numId="11">
    <w:abstractNumId w:val="9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KxMLAwMjIxM7U0NjRX0lEKTi0uzszPAykwrAUAeG+TniwAAAA="/>
  </w:docVars>
  <w:rsids>
    <w:rsidRoot w:val="00F16A7D"/>
    <w:rsid w:val="00020820"/>
    <w:rsid w:val="000279E7"/>
    <w:rsid w:val="00032D66"/>
    <w:rsid w:val="00034CEC"/>
    <w:rsid w:val="000525D6"/>
    <w:rsid w:val="00053484"/>
    <w:rsid w:val="00065C81"/>
    <w:rsid w:val="0009244E"/>
    <w:rsid w:val="00092C86"/>
    <w:rsid w:val="00093186"/>
    <w:rsid w:val="00097847"/>
    <w:rsid w:val="000A440E"/>
    <w:rsid w:val="000A4917"/>
    <w:rsid w:val="000A5313"/>
    <w:rsid w:val="000A77F6"/>
    <w:rsid w:val="000B1897"/>
    <w:rsid w:val="000B241F"/>
    <w:rsid w:val="000D1E34"/>
    <w:rsid w:val="000E51B3"/>
    <w:rsid w:val="000F2E36"/>
    <w:rsid w:val="00125399"/>
    <w:rsid w:val="00130D4F"/>
    <w:rsid w:val="001620D3"/>
    <w:rsid w:val="00172410"/>
    <w:rsid w:val="00173A64"/>
    <w:rsid w:val="00192010"/>
    <w:rsid w:val="001966AF"/>
    <w:rsid w:val="001B00D0"/>
    <w:rsid w:val="001C265C"/>
    <w:rsid w:val="001C6CEB"/>
    <w:rsid w:val="001D2765"/>
    <w:rsid w:val="001D5331"/>
    <w:rsid w:val="001E724C"/>
    <w:rsid w:val="001F26BE"/>
    <w:rsid w:val="00213028"/>
    <w:rsid w:val="00215435"/>
    <w:rsid w:val="00234523"/>
    <w:rsid w:val="00254184"/>
    <w:rsid w:val="00287898"/>
    <w:rsid w:val="002A3FA8"/>
    <w:rsid w:val="002A643A"/>
    <w:rsid w:val="002C673F"/>
    <w:rsid w:val="002C7BF2"/>
    <w:rsid w:val="002D14D3"/>
    <w:rsid w:val="002E5FF7"/>
    <w:rsid w:val="002F432C"/>
    <w:rsid w:val="002F7A72"/>
    <w:rsid w:val="00306953"/>
    <w:rsid w:val="003270EF"/>
    <w:rsid w:val="00337B28"/>
    <w:rsid w:val="0038248E"/>
    <w:rsid w:val="003856FB"/>
    <w:rsid w:val="003936F7"/>
    <w:rsid w:val="003A1B19"/>
    <w:rsid w:val="003A413C"/>
    <w:rsid w:val="003D2795"/>
    <w:rsid w:val="00406AF1"/>
    <w:rsid w:val="00406D8D"/>
    <w:rsid w:val="004206F6"/>
    <w:rsid w:val="00421642"/>
    <w:rsid w:val="00425829"/>
    <w:rsid w:val="00465DA1"/>
    <w:rsid w:val="00466A84"/>
    <w:rsid w:val="0048419A"/>
    <w:rsid w:val="004920E5"/>
    <w:rsid w:val="00493F26"/>
    <w:rsid w:val="004B57DA"/>
    <w:rsid w:val="004C2E52"/>
    <w:rsid w:val="004D33CA"/>
    <w:rsid w:val="004D36CE"/>
    <w:rsid w:val="004E2648"/>
    <w:rsid w:val="004E35B3"/>
    <w:rsid w:val="004F41EB"/>
    <w:rsid w:val="00522156"/>
    <w:rsid w:val="00530E84"/>
    <w:rsid w:val="0054368C"/>
    <w:rsid w:val="00556971"/>
    <w:rsid w:val="005748BD"/>
    <w:rsid w:val="005753D1"/>
    <w:rsid w:val="00590249"/>
    <w:rsid w:val="005906EF"/>
    <w:rsid w:val="00596AB7"/>
    <w:rsid w:val="005C3D0E"/>
    <w:rsid w:val="005D26DE"/>
    <w:rsid w:val="006073CA"/>
    <w:rsid w:val="00615139"/>
    <w:rsid w:val="00630C3B"/>
    <w:rsid w:val="00633451"/>
    <w:rsid w:val="0063629B"/>
    <w:rsid w:val="00640DD3"/>
    <w:rsid w:val="006420C9"/>
    <w:rsid w:val="00643127"/>
    <w:rsid w:val="0064365B"/>
    <w:rsid w:val="00646501"/>
    <w:rsid w:val="00655CB7"/>
    <w:rsid w:val="00660908"/>
    <w:rsid w:val="00661B38"/>
    <w:rsid w:val="00661B78"/>
    <w:rsid w:val="00664A89"/>
    <w:rsid w:val="0067717D"/>
    <w:rsid w:val="00690BE9"/>
    <w:rsid w:val="006A550F"/>
    <w:rsid w:val="006B393A"/>
    <w:rsid w:val="006B52C2"/>
    <w:rsid w:val="006D4BCA"/>
    <w:rsid w:val="006D64F2"/>
    <w:rsid w:val="006D7B23"/>
    <w:rsid w:val="007109BC"/>
    <w:rsid w:val="0071284C"/>
    <w:rsid w:val="007554C6"/>
    <w:rsid w:val="00773903"/>
    <w:rsid w:val="007741D0"/>
    <w:rsid w:val="0078324D"/>
    <w:rsid w:val="00791D4F"/>
    <w:rsid w:val="007A676D"/>
    <w:rsid w:val="007B4D08"/>
    <w:rsid w:val="007B77E7"/>
    <w:rsid w:val="007D7BCE"/>
    <w:rsid w:val="00801D7B"/>
    <w:rsid w:val="00810222"/>
    <w:rsid w:val="00811038"/>
    <w:rsid w:val="00823966"/>
    <w:rsid w:val="00827584"/>
    <w:rsid w:val="00843257"/>
    <w:rsid w:val="00847E42"/>
    <w:rsid w:val="00854C70"/>
    <w:rsid w:val="00872EC0"/>
    <w:rsid w:val="00880A89"/>
    <w:rsid w:val="00880AF9"/>
    <w:rsid w:val="0089205B"/>
    <w:rsid w:val="00895B0A"/>
    <w:rsid w:val="00896CF3"/>
    <w:rsid w:val="008A304F"/>
    <w:rsid w:val="008A3365"/>
    <w:rsid w:val="008A4E63"/>
    <w:rsid w:val="008B2966"/>
    <w:rsid w:val="008C70D9"/>
    <w:rsid w:val="008D1377"/>
    <w:rsid w:val="008E2F4A"/>
    <w:rsid w:val="008E41C6"/>
    <w:rsid w:val="008F0209"/>
    <w:rsid w:val="008F2BFA"/>
    <w:rsid w:val="0090180D"/>
    <w:rsid w:val="00906892"/>
    <w:rsid w:val="009203CB"/>
    <w:rsid w:val="00941BD2"/>
    <w:rsid w:val="00974075"/>
    <w:rsid w:val="00983267"/>
    <w:rsid w:val="009955E7"/>
    <w:rsid w:val="009A04D7"/>
    <w:rsid w:val="009C76C7"/>
    <w:rsid w:val="009C7D2E"/>
    <w:rsid w:val="009D56EA"/>
    <w:rsid w:val="009E369D"/>
    <w:rsid w:val="00A00C94"/>
    <w:rsid w:val="00A033B9"/>
    <w:rsid w:val="00A12922"/>
    <w:rsid w:val="00A2099D"/>
    <w:rsid w:val="00A30EA3"/>
    <w:rsid w:val="00A318E1"/>
    <w:rsid w:val="00A42CEF"/>
    <w:rsid w:val="00A472B1"/>
    <w:rsid w:val="00A5008E"/>
    <w:rsid w:val="00A75EAF"/>
    <w:rsid w:val="00A76C19"/>
    <w:rsid w:val="00A77857"/>
    <w:rsid w:val="00A81BC9"/>
    <w:rsid w:val="00A84FC2"/>
    <w:rsid w:val="00AA4A59"/>
    <w:rsid w:val="00AC6F07"/>
    <w:rsid w:val="00AE492E"/>
    <w:rsid w:val="00AE6D50"/>
    <w:rsid w:val="00AF0393"/>
    <w:rsid w:val="00AF197D"/>
    <w:rsid w:val="00AF48D1"/>
    <w:rsid w:val="00AF4CD6"/>
    <w:rsid w:val="00B05E3D"/>
    <w:rsid w:val="00B13CBE"/>
    <w:rsid w:val="00B15BDE"/>
    <w:rsid w:val="00B21457"/>
    <w:rsid w:val="00B2795A"/>
    <w:rsid w:val="00B31330"/>
    <w:rsid w:val="00B43C1C"/>
    <w:rsid w:val="00B560BC"/>
    <w:rsid w:val="00B6177E"/>
    <w:rsid w:val="00B63557"/>
    <w:rsid w:val="00B67130"/>
    <w:rsid w:val="00BA1418"/>
    <w:rsid w:val="00BA6F3C"/>
    <w:rsid w:val="00BB58CD"/>
    <w:rsid w:val="00BF2DCE"/>
    <w:rsid w:val="00C045FA"/>
    <w:rsid w:val="00C1013D"/>
    <w:rsid w:val="00C25FBC"/>
    <w:rsid w:val="00C5136E"/>
    <w:rsid w:val="00C5546C"/>
    <w:rsid w:val="00C57B05"/>
    <w:rsid w:val="00C60962"/>
    <w:rsid w:val="00C732F5"/>
    <w:rsid w:val="00C74B2C"/>
    <w:rsid w:val="00C809A1"/>
    <w:rsid w:val="00CB4A48"/>
    <w:rsid w:val="00CC1AA2"/>
    <w:rsid w:val="00CC1E9A"/>
    <w:rsid w:val="00CC697E"/>
    <w:rsid w:val="00CD6439"/>
    <w:rsid w:val="00CD7810"/>
    <w:rsid w:val="00CE75B6"/>
    <w:rsid w:val="00D000CF"/>
    <w:rsid w:val="00D03EF7"/>
    <w:rsid w:val="00D455BC"/>
    <w:rsid w:val="00D6151A"/>
    <w:rsid w:val="00D8171E"/>
    <w:rsid w:val="00D85843"/>
    <w:rsid w:val="00D90A75"/>
    <w:rsid w:val="00DB2207"/>
    <w:rsid w:val="00DC33CB"/>
    <w:rsid w:val="00DF4BBC"/>
    <w:rsid w:val="00E16378"/>
    <w:rsid w:val="00E27C34"/>
    <w:rsid w:val="00E3025D"/>
    <w:rsid w:val="00E37B6F"/>
    <w:rsid w:val="00E50A86"/>
    <w:rsid w:val="00E50FA7"/>
    <w:rsid w:val="00E60D3E"/>
    <w:rsid w:val="00E67785"/>
    <w:rsid w:val="00E73854"/>
    <w:rsid w:val="00EA52C2"/>
    <w:rsid w:val="00EB16DC"/>
    <w:rsid w:val="00EB40BA"/>
    <w:rsid w:val="00EC1E37"/>
    <w:rsid w:val="00EE4A37"/>
    <w:rsid w:val="00EF2C83"/>
    <w:rsid w:val="00F05ECC"/>
    <w:rsid w:val="00F10A05"/>
    <w:rsid w:val="00F15E64"/>
    <w:rsid w:val="00F16A7D"/>
    <w:rsid w:val="00F214A2"/>
    <w:rsid w:val="00F26809"/>
    <w:rsid w:val="00F33572"/>
    <w:rsid w:val="00F35E54"/>
    <w:rsid w:val="00F41574"/>
    <w:rsid w:val="00F5678C"/>
    <w:rsid w:val="00F60C4F"/>
    <w:rsid w:val="00F75F75"/>
    <w:rsid w:val="00F76061"/>
    <w:rsid w:val="00F76DC3"/>
    <w:rsid w:val="00F84BA0"/>
    <w:rsid w:val="00F9015E"/>
    <w:rsid w:val="00F9206F"/>
    <w:rsid w:val="00FA5348"/>
    <w:rsid w:val="00FB0C3D"/>
    <w:rsid w:val="00FC3CF5"/>
    <w:rsid w:val="00FD341F"/>
    <w:rsid w:val="00FD678F"/>
    <w:rsid w:val="00FD738B"/>
    <w:rsid w:val="00FE0D84"/>
    <w:rsid w:val="00F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A9094"/>
  <w15:docId w15:val="{A3761E79-69F1-4A35-AC00-B3027CB3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77E7"/>
    <w:rPr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7B77E7"/>
    <w:pPr>
      <w:pBdr>
        <w:top w:val="single" w:sz="24" w:space="0" w:color="542873" w:themeColor="accent1"/>
        <w:left w:val="single" w:sz="24" w:space="0" w:color="542873" w:themeColor="accent1"/>
        <w:bottom w:val="single" w:sz="24" w:space="0" w:color="542873" w:themeColor="accent1"/>
        <w:right w:val="single" w:sz="24" w:space="0" w:color="542873" w:themeColor="accent1"/>
      </w:pBdr>
      <w:shd w:val="clear" w:color="auto" w:fill="542873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906EF"/>
    <w:pPr>
      <w:pBdr>
        <w:top w:val="single" w:sz="24" w:space="0" w:color="DECAEC" w:themeColor="accent1" w:themeTint="33"/>
        <w:left w:val="single" w:sz="24" w:space="0" w:color="DECAEC" w:themeColor="accent1" w:themeTint="33"/>
        <w:bottom w:val="single" w:sz="24" w:space="0" w:color="DECAEC" w:themeColor="accent1" w:themeTint="33"/>
        <w:right w:val="single" w:sz="24" w:space="0" w:color="DECAEC" w:themeColor="accent1" w:themeTint="33"/>
      </w:pBdr>
      <w:shd w:val="clear" w:color="auto" w:fill="DECAEC" w:themeFill="accent1" w:themeFillTint="33"/>
      <w:tabs>
        <w:tab w:val="left" w:pos="7230"/>
      </w:tabs>
      <w:spacing w:before="0" w:after="0"/>
      <w:outlineLvl w:val="1"/>
    </w:pPr>
    <w:rPr>
      <w:caps/>
      <w:spacing w:val="15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B77E7"/>
    <w:pPr>
      <w:pBdr>
        <w:top w:val="single" w:sz="6" w:space="2" w:color="542873" w:themeColor="accent1"/>
        <w:left w:val="single" w:sz="6" w:space="2" w:color="542873" w:themeColor="accent1"/>
      </w:pBdr>
      <w:spacing w:before="300" w:after="0"/>
      <w:outlineLvl w:val="2"/>
    </w:pPr>
    <w:rPr>
      <w:caps/>
      <w:color w:val="291439" w:themeColor="accent1" w:themeShade="7F"/>
      <w:spacing w:val="15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B77E7"/>
    <w:pPr>
      <w:pBdr>
        <w:top w:val="dotted" w:sz="6" w:space="2" w:color="542873" w:themeColor="accent1"/>
        <w:left w:val="dotted" w:sz="6" w:space="2" w:color="542873" w:themeColor="accent1"/>
      </w:pBdr>
      <w:spacing w:before="300" w:after="0"/>
      <w:outlineLvl w:val="3"/>
    </w:pPr>
    <w:rPr>
      <w:caps/>
      <w:color w:val="3E1E56" w:themeColor="accent1" w:themeShade="BF"/>
      <w:spacing w:val="1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77E7"/>
    <w:pPr>
      <w:pBdr>
        <w:bottom w:val="single" w:sz="6" w:space="1" w:color="542873" w:themeColor="accent1"/>
      </w:pBdr>
      <w:spacing w:before="300" w:after="0"/>
      <w:outlineLvl w:val="4"/>
    </w:pPr>
    <w:rPr>
      <w:caps/>
      <w:color w:val="3E1E56" w:themeColor="accent1" w:themeShade="BF"/>
      <w:spacing w:val="10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B77E7"/>
    <w:pPr>
      <w:pBdr>
        <w:bottom w:val="dotted" w:sz="6" w:space="1" w:color="542873" w:themeColor="accent1"/>
      </w:pBdr>
      <w:spacing w:before="300" w:after="0"/>
      <w:outlineLvl w:val="5"/>
    </w:pPr>
    <w:rPr>
      <w:caps/>
      <w:color w:val="3E1E56" w:themeColor="accent1" w:themeShade="BF"/>
      <w:spacing w:val="10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B77E7"/>
    <w:pPr>
      <w:spacing w:before="300" w:after="0"/>
      <w:outlineLvl w:val="6"/>
    </w:pPr>
    <w:rPr>
      <w:caps/>
      <w:color w:val="3E1E56" w:themeColor="accent1" w:themeShade="BF"/>
      <w:spacing w:val="10"/>
      <w:sz w:val="22"/>
      <w:szCs w:val="22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B77E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B77E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16A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6A7D"/>
  </w:style>
  <w:style w:type="paragraph" w:styleId="llb">
    <w:name w:val="footer"/>
    <w:basedOn w:val="Norml"/>
    <w:link w:val="llbChar"/>
    <w:uiPriority w:val="99"/>
    <w:unhideWhenUsed/>
    <w:rsid w:val="00F16A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16A7D"/>
  </w:style>
  <w:style w:type="paragraph" w:styleId="Buborkszveg">
    <w:name w:val="Balloon Text"/>
    <w:basedOn w:val="Norml"/>
    <w:link w:val="BuborkszvegChar"/>
    <w:uiPriority w:val="99"/>
    <w:semiHidden/>
    <w:unhideWhenUsed/>
    <w:rsid w:val="00F16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6A7D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7B77E7"/>
    <w:rPr>
      <w:b/>
      <w:bCs/>
      <w:caps/>
      <w:color w:val="FFFFFF" w:themeColor="background1"/>
      <w:spacing w:val="15"/>
      <w:shd w:val="clear" w:color="auto" w:fill="542873" w:themeFill="accent1"/>
    </w:rPr>
  </w:style>
  <w:style w:type="character" w:customStyle="1" w:styleId="Cmsor2Char">
    <w:name w:val="Címsor 2 Char"/>
    <w:basedOn w:val="Bekezdsalapbettpusa"/>
    <w:link w:val="Cmsor2"/>
    <w:uiPriority w:val="9"/>
    <w:rsid w:val="005906EF"/>
    <w:rPr>
      <w:caps/>
      <w:spacing w:val="15"/>
      <w:shd w:val="clear" w:color="auto" w:fill="DECAEC" w:themeFill="accent1" w:themeFillTint="33"/>
    </w:rPr>
  </w:style>
  <w:style w:type="character" w:customStyle="1" w:styleId="Cmsor3Char">
    <w:name w:val="Címsor 3 Char"/>
    <w:basedOn w:val="Bekezdsalapbettpusa"/>
    <w:link w:val="Cmsor3"/>
    <w:uiPriority w:val="9"/>
    <w:rsid w:val="007B77E7"/>
    <w:rPr>
      <w:caps/>
      <w:color w:val="291439" w:themeColor="accent1" w:themeShade="7F"/>
      <w:spacing w:val="15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B77E7"/>
    <w:rPr>
      <w:caps/>
      <w:color w:val="3E1E56" w:themeColor="accent1" w:themeShade="B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77E7"/>
    <w:rPr>
      <w:caps/>
      <w:color w:val="3E1E56" w:themeColor="accent1" w:themeShade="B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B77E7"/>
    <w:rPr>
      <w:caps/>
      <w:color w:val="3E1E56" w:themeColor="accent1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B77E7"/>
    <w:rPr>
      <w:caps/>
      <w:color w:val="3E1E56" w:themeColor="accent1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B77E7"/>
    <w:rPr>
      <w:caps/>
      <w:spacing w:val="10"/>
      <w:sz w:val="18"/>
      <w:szCs w:val="1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B77E7"/>
    <w:rPr>
      <w:i/>
      <w:caps/>
      <w:spacing w:val="10"/>
      <w:sz w:val="18"/>
      <w:szCs w:val="1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7B77E7"/>
    <w:rPr>
      <w:b/>
      <w:bCs/>
      <w:color w:val="3E1E56" w:themeColor="accent1" w:themeShade="BF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7B77E7"/>
    <w:pPr>
      <w:spacing w:before="720"/>
    </w:pPr>
    <w:rPr>
      <w:caps/>
      <w:color w:val="542873" w:themeColor="accent1"/>
      <w:spacing w:val="10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7B77E7"/>
    <w:rPr>
      <w:caps/>
      <w:color w:val="542873" w:themeColor="accent1"/>
      <w:spacing w:val="10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7B77E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7B77E7"/>
    <w:rPr>
      <w:caps/>
      <w:color w:val="595959" w:themeColor="text1" w:themeTint="A6"/>
      <w:spacing w:val="10"/>
      <w:sz w:val="24"/>
      <w:szCs w:val="24"/>
    </w:rPr>
  </w:style>
  <w:style w:type="character" w:styleId="Kiemels2">
    <w:name w:val="Strong"/>
    <w:uiPriority w:val="22"/>
    <w:qFormat/>
    <w:rsid w:val="007B77E7"/>
    <w:rPr>
      <w:b/>
      <w:bCs/>
    </w:rPr>
  </w:style>
  <w:style w:type="character" w:styleId="Kiemels">
    <w:name w:val="Emphasis"/>
    <w:uiPriority w:val="20"/>
    <w:qFormat/>
    <w:rsid w:val="007B77E7"/>
    <w:rPr>
      <w:caps/>
      <w:color w:val="291439" w:themeColor="accent1" w:themeShade="7F"/>
      <w:spacing w:val="5"/>
    </w:rPr>
  </w:style>
  <w:style w:type="paragraph" w:styleId="Nincstrkz">
    <w:name w:val="No Spacing"/>
    <w:basedOn w:val="Norml"/>
    <w:link w:val="NincstrkzChar"/>
    <w:uiPriority w:val="1"/>
    <w:qFormat/>
    <w:rsid w:val="007B77E7"/>
    <w:pPr>
      <w:spacing w:before="0" w:after="0" w:line="240" w:lineRule="auto"/>
    </w:pPr>
  </w:style>
  <w:style w:type="paragraph" w:styleId="Listaszerbekezds">
    <w:name w:val="List Paragraph"/>
    <w:basedOn w:val="Norml"/>
    <w:uiPriority w:val="34"/>
    <w:qFormat/>
    <w:rsid w:val="007B77E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7B77E7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7B77E7"/>
    <w:rPr>
      <w:i/>
      <w:iCs/>
      <w:sz w:val="20"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B77E7"/>
    <w:pPr>
      <w:pBdr>
        <w:top w:val="single" w:sz="4" w:space="10" w:color="542873" w:themeColor="accent1"/>
        <w:left w:val="single" w:sz="4" w:space="10" w:color="542873" w:themeColor="accent1"/>
      </w:pBdr>
      <w:spacing w:after="0"/>
      <w:ind w:left="1296" w:right="1152"/>
      <w:jc w:val="both"/>
    </w:pPr>
    <w:rPr>
      <w:i/>
      <w:iCs/>
      <w:color w:val="542873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B77E7"/>
    <w:rPr>
      <w:i/>
      <w:iCs/>
      <w:color w:val="542873" w:themeColor="accent1"/>
      <w:sz w:val="20"/>
      <w:szCs w:val="20"/>
    </w:rPr>
  </w:style>
  <w:style w:type="character" w:styleId="Finomkiemels">
    <w:name w:val="Subtle Emphasis"/>
    <w:uiPriority w:val="19"/>
    <w:qFormat/>
    <w:rsid w:val="007B77E7"/>
    <w:rPr>
      <w:i/>
      <w:iCs/>
      <w:color w:val="291439" w:themeColor="accent1" w:themeShade="7F"/>
    </w:rPr>
  </w:style>
  <w:style w:type="character" w:styleId="Erskiemels">
    <w:name w:val="Intense Emphasis"/>
    <w:uiPriority w:val="21"/>
    <w:qFormat/>
    <w:rsid w:val="007B77E7"/>
    <w:rPr>
      <w:b/>
      <w:bCs/>
      <w:caps/>
      <w:color w:val="291439" w:themeColor="accent1" w:themeShade="7F"/>
      <w:spacing w:val="10"/>
    </w:rPr>
  </w:style>
  <w:style w:type="character" w:styleId="Finomhivatkozs">
    <w:name w:val="Subtle Reference"/>
    <w:uiPriority w:val="31"/>
    <w:qFormat/>
    <w:rsid w:val="007B77E7"/>
    <w:rPr>
      <w:b/>
      <w:bCs/>
      <w:color w:val="542873" w:themeColor="accent1"/>
    </w:rPr>
  </w:style>
  <w:style w:type="character" w:styleId="Ershivatkozs">
    <w:name w:val="Intense Reference"/>
    <w:uiPriority w:val="32"/>
    <w:qFormat/>
    <w:rsid w:val="007B77E7"/>
    <w:rPr>
      <w:b/>
      <w:bCs/>
      <w:i/>
      <w:iCs/>
      <w:caps/>
      <w:color w:val="542873" w:themeColor="accent1"/>
    </w:rPr>
  </w:style>
  <w:style w:type="character" w:styleId="Knyvcme">
    <w:name w:val="Book Title"/>
    <w:uiPriority w:val="33"/>
    <w:qFormat/>
    <w:rsid w:val="007B77E7"/>
    <w:rPr>
      <w:b/>
      <w:bCs/>
      <w:i/>
      <w:iCs/>
      <w:spacing w:val="9"/>
    </w:rPr>
  </w:style>
  <w:style w:type="paragraph" w:styleId="Tartalomjegyzkcmsora">
    <w:name w:val="TOC Heading"/>
    <w:aliases w:val="szerkesztette"/>
    <w:basedOn w:val="Cmsor1"/>
    <w:next w:val="Norml"/>
    <w:uiPriority w:val="39"/>
    <w:unhideWhenUsed/>
    <w:qFormat/>
    <w:rsid w:val="007B77E7"/>
    <w:pPr>
      <w:outlineLvl w:val="9"/>
    </w:pPr>
    <w:rPr>
      <w:lang w:bidi="en-US"/>
    </w:rPr>
  </w:style>
  <w:style w:type="table" w:styleId="Rcsostblzat">
    <w:name w:val="Table Grid"/>
    <w:basedOn w:val="Normltblzat"/>
    <w:uiPriority w:val="59"/>
    <w:rsid w:val="00F16A7D"/>
    <w:pPr>
      <w:spacing w:after="0" w:line="240" w:lineRule="auto"/>
      <w:ind w:firstLine="360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J2">
    <w:name w:val="toc 2"/>
    <w:basedOn w:val="Norml"/>
    <w:next w:val="Norml"/>
    <w:autoRedefine/>
    <w:uiPriority w:val="39"/>
    <w:unhideWhenUsed/>
    <w:rsid w:val="00F16A7D"/>
    <w:pPr>
      <w:spacing w:after="100" w:line="240" w:lineRule="auto"/>
      <w:ind w:left="220" w:firstLine="360"/>
    </w:pPr>
    <w:rPr>
      <w:i/>
      <w:iCs/>
      <w:sz w:val="22"/>
      <w:szCs w:val="22"/>
      <w:lang w:val="hu-HU"/>
    </w:rPr>
  </w:style>
  <w:style w:type="character" w:styleId="Hiperhivatkozs">
    <w:name w:val="Hyperlink"/>
    <w:basedOn w:val="Bekezdsalapbettpusa"/>
    <w:uiPriority w:val="99"/>
    <w:unhideWhenUsed/>
    <w:rsid w:val="00F16A7D"/>
    <w:rPr>
      <w:color w:val="9454C3" w:themeColor="hyperlink"/>
      <w:u w:val="single"/>
    </w:rPr>
  </w:style>
  <w:style w:type="paragraph" w:styleId="TJ3">
    <w:name w:val="toc 3"/>
    <w:basedOn w:val="Norml"/>
    <w:next w:val="Norml"/>
    <w:autoRedefine/>
    <w:uiPriority w:val="39"/>
    <w:unhideWhenUsed/>
    <w:rsid w:val="00F16A7D"/>
    <w:pPr>
      <w:spacing w:after="100" w:line="240" w:lineRule="auto"/>
      <w:ind w:left="440" w:firstLine="360"/>
    </w:pPr>
    <w:rPr>
      <w:i/>
      <w:iCs/>
      <w:sz w:val="22"/>
      <w:szCs w:val="22"/>
      <w:lang w:val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7B77E7"/>
    <w:rPr>
      <w:sz w:val="20"/>
      <w:szCs w:val="20"/>
    </w:rPr>
  </w:style>
  <w:style w:type="character" w:customStyle="1" w:styleId="apple-converted-space">
    <w:name w:val="apple-converted-space"/>
    <w:basedOn w:val="Bekezdsalapbettpusa"/>
    <w:rsid w:val="00640DD3"/>
  </w:style>
  <w:style w:type="paragraph" w:customStyle="1" w:styleId="rtejustify">
    <w:name w:val="rtejustify"/>
    <w:basedOn w:val="Norml"/>
    <w:rsid w:val="007832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027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lang w:val="hu-HU"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0279E7"/>
    <w:rPr>
      <w:rFonts w:ascii="Courier New" w:eastAsia="Times New Roman" w:hAnsi="Courier New" w:cs="Courier New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7868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5483">
          <w:marLeft w:val="13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711">
          <w:marLeft w:val="13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355">
          <w:marLeft w:val="13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797">
          <w:marLeft w:val="13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823">
          <w:marLeft w:val="13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776">
          <w:marLeft w:val="13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269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498">
          <w:marLeft w:val="13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4449">
          <w:marLeft w:val="13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619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149">
          <w:marLeft w:val="13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345">
          <w:marLeft w:val="13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2770">
          <w:marLeft w:val="13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9276">
          <w:marLeft w:val="13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9240">
          <w:marLeft w:val="13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74">
          <w:marLeft w:val="13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96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454">
          <w:marLeft w:val="13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8534">
          <w:marLeft w:val="13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Personalizado 6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542873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C245D-5D16-4CA2-A59D-9DF45BC65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4265</Characters>
  <Application>Microsoft Office Word</Application>
  <DocSecurity>0</DocSecurity>
  <Lines>35</Lines>
  <Paragraphs>9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Flip-it newsletter template</vt:lpstr>
      <vt:lpstr>Flip-it newsletter template</vt:lpstr>
      <vt:lpstr>Flip-it newsletter template</vt:lpstr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Flip-it newsletter template</dc:title>
  <dc:creator>Szilvia Vancsikné Tóth</dc:creator>
  <cp:lastModifiedBy>Ildiko</cp:lastModifiedBy>
  <cp:revision>2</cp:revision>
  <cp:lastPrinted>2017-10-02T11:43:00Z</cp:lastPrinted>
  <dcterms:created xsi:type="dcterms:W3CDTF">2019-06-17T10:41:00Z</dcterms:created>
  <dcterms:modified xsi:type="dcterms:W3CDTF">2019-06-17T10:41:00Z</dcterms:modified>
</cp:coreProperties>
</file>